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D75" w:rsidRDefault="00201D75"/>
    <w:p w:rsidR="008A1C12" w:rsidRDefault="008A1C12"/>
    <w:p w:rsidR="008A1C12" w:rsidRDefault="008A1C12"/>
    <w:p w:rsidR="008A1C12" w:rsidRDefault="008A1C12"/>
    <w:p w:rsidR="008A1C12" w:rsidRDefault="008A1C12"/>
    <w:p w:rsidR="008A1C12" w:rsidRDefault="008A1C12"/>
    <w:p w:rsidR="008A1C12" w:rsidRDefault="008A1C12"/>
    <w:p w:rsidR="008A1C12" w:rsidRDefault="008A1C12"/>
    <w:p w:rsidR="008A1C12" w:rsidRDefault="008A1C12"/>
    <w:p w:rsidR="008A1C12" w:rsidRDefault="008A1C12"/>
    <w:p w:rsidR="008A1C12" w:rsidRDefault="008A1C12" w:rsidP="008A1C12">
      <w:pPr>
        <w:jc w:val="center"/>
        <w:rPr>
          <w:sz w:val="24"/>
        </w:rPr>
      </w:pPr>
      <w:r>
        <w:rPr>
          <w:sz w:val="24"/>
        </w:rPr>
        <w:t>Kinetic Friction</w:t>
      </w:r>
    </w:p>
    <w:p w:rsidR="008A1C12" w:rsidRDefault="008A1C12" w:rsidP="008A1C12">
      <w:pPr>
        <w:jc w:val="center"/>
        <w:rPr>
          <w:sz w:val="24"/>
        </w:rPr>
      </w:pPr>
      <w:r>
        <w:rPr>
          <w:sz w:val="24"/>
        </w:rPr>
        <w:t>Tanner Gibson</w:t>
      </w:r>
    </w:p>
    <w:p w:rsidR="008A1C12" w:rsidRDefault="008A1C12" w:rsidP="008A1C12">
      <w:pPr>
        <w:jc w:val="center"/>
        <w:rPr>
          <w:sz w:val="24"/>
        </w:rPr>
      </w:pPr>
      <w:r>
        <w:rPr>
          <w:sz w:val="24"/>
        </w:rPr>
        <w:t>Rick Greenwood</w:t>
      </w:r>
    </w:p>
    <w:p w:rsidR="008A1C12" w:rsidRDefault="008A1C12" w:rsidP="008A1C12">
      <w:pPr>
        <w:jc w:val="center"/>
        <w:rPr>
          <w:sz w:val="24"/>
        </w:rPr>
      </w:pPr>
      <w:proofErr w:type="spellStart"/>
      <w:r>
        <w:rPr>
          <w:sz w:val="24"/>
        </w:rPr>
        <w:t>Breanna</w:t>
      </w:r>
      <w:proofErr w:type="spellEnd"/>
      <w:r>
        <w:rPr>
          <w:sz w:val="24"/>
        </w:rPr>
        <w:t xml:space="preserve"> </w:t>
      </w:r>
      <w:proofErr w:type="spellStart"/>
      <w:r>
        <w:rPr>
          <w:sz w:val="24"/>
        </w:rPr>
        <w:t>Bloemker</w:t>
      </w:r>
      <w:proofErr w:type="spellEnd"/>
    </w:p>
    <w:p w:rsidR="008A1C12" w:rsidRDefault="008A1C12" w:rsidP="008A1C12">
      <w:pPr>
        <w:jc w:val="center"/>
        <w:rPr>
          <w:sz w:val="24"/>
        </w:rPr>
      </w:pPr>
      <w:r>
        <w:rPr>
          <w:sz w:val="24"/>
        </w:rPr>
        <w:t>2/27/13</w:t>
      </w:r>
    </w:p>
    <w:p w:rsidR="008A1C12" w:rsidRDefault="008A1C12" w:rsidP="008A1C12">
      <w:pPr>
        <w:jc w:val="center"/>
        <w:rPr>
          <w:sz w:val="24"/>
        </w:rPr>
      </w:pPr>
    </w:p>
    <w:p w:rsidR="008A1C12" w:rsidRDefault="008A1C12" w:rsidP="008A1C12">
      <w:pPr>
        <w:jc w:val="center"/>
        <w:rPr>
          <w:sz w:val="24"/>
        </w:rPr>
      </w:pPr>
    </w:p>
    <w:p w:rsidR="008A1C12" w:rsidRDefault="008A1C12" w:rsidP="008A1C12">
      <w:pPr>
        <w:jc w:val="center"/>
        <w:rPr>
          <w:sz w:val="24"/>
        </w:rPr>
      </w:pPr>
    </w:p>
    <w:p w:rsidR="008A1C12" w:rsidRDefault="008A1C12" w:rsidP="008A1C12">
      <w:pPr>
        <w:jc w:val="center"/>
        <w:rPr>
          <w:sz w:val="24"/>
        </w:rPr>
      </w:pPr>
    </w:p>
    <w:p w:rsidR="008A1C12" w:rsidRDefault="008A1C12" w:rsidP="008A1C12">
      <w:pPr>
        <w:jc w:val="center"/>
        <w:rPr>
          <w:sz w:val="24"/>
        </w:rPr>
      </w:pPr>
    </w:p>
    <w:p w:rsidR="008A1C12" w:rsidRDefault="008A1C12" w:rsidP="008A1C12">
      <w:pPr>
        <w:jc w:val="center"/>
        <w:rPr>
          <w:sz w:val="24"/>
        </w:rPr>
      </w:pPr>
    </w:p>
    <w:p w:rsidR="008A1C12" w:rsidRDefault="008A1C12" w:rsidP="008A1C12">
      <w:pPr>
        <w:jc w:val="center"/>
        <w:rPr>
          <w:sz w:val="24"/>
        </w:rPr>
      </w:pPr>
    </w:p>
    <w:p w:rsidR="008A1C12" w:rsidRDefault="008A1C12" w:rsidP="008A1C12">
      <w:pPr>
        <w:jc w:val="center"/>
        <w:rPr>
          <w:sz w:val="24"/>
        </w:rPr>
      </w:pPr>
    </w:p>
    <w:p w:rsidR="008A1C12" w:rsidRDefault="008A1C12" w:rsidP="008A1C12">
      <w:pPr>
        <w:jc w:val="center"/>
        <w:rPr>
          <w:sz w:val="24"/>
        </w:rPr>
      </w:pPr>
    </w:p>
    <w:p w:rsidR="008A1C12" w:rsidRDefault="008A1C12" w:rsidP="008A1C12">
      <w:pPr>
        <w:jc w:val="center"/>
        <w:rPr>
          <w:sz w:val="24"/>
        </w:rPr>
      </w:pPr>
    </w:p>
    <w:p w:rsidR="008A1C12" w:rsidRDefault="008A1C12" w:rsidP="008A1C12">
      <w:pPr>
        <w:rPr>
          <w:sz w:val="24"/>
        </w:rPr>
      </w:pPr>
      <w:r>
        <w:rPr>
          <w:sz w:val="24"/>
        </w:rPr>
        <w:lastRenderedPageBreak/>
        <w:t>Objective:</w:t>
      </w:r>
    </w:p>
    <w:p w:rsidR="008A1C12" w:rsidRDefault="008A1C12" w:rsidP="008A1C12">
      <w:pPr>
        <w:rPr>
          <w:sz w:val="24"/>
        </w:rPr>
      </w:pPr>
      <w:r>
        <w:rPr>
          <w:sz w:val="24"/>
        </w:rPr>
        <w:t>To investigate the properties of kinetic friction – to study how the coefficient of kinetic friction depends on the interface materials, the normal force between them</w:t>
      </w:r>
      <w:proofErr w:type="gramStart"/>
      <w:r>
        <w:rPr>
          <w:sz w:val="24"/>
        </w:rPr>
        <w:t>,  the</w:t>
      </w:r>
      <w:proofErr w:type="gramEnd"/>
      <w:r>
        <w:rPr>
          <w:sz w:val="24"/>
        </w:rPr>
        <w:t xml:space="preserve"> contact area, and the relative surface speed.</w:t>
      </w:r>
    </w:p>
    <w:p w:rsidR="008A1C12" w:rsidRDefault="008A1C12" w:rsidP="008A1C12">
      <w:pPr>
        <w:rPr>
          <w:sz w:val="24"/>
        </w:rPr>
      </w:pPr>
      <w:r>
        <w:rPr>
          <w:sz w:val="24"/>
        </w:rPr>
        <w:t>Theory:</w:t>
      </w:r>
    </w:p>
    <w:p w:rsidR="008A1C12" w:rsidRDefault="008A1C12" w:rsidP="008A1C12">
      <w:pPr>
        <w:rPr>
          <w:sz w:val="24"/>
        </w:rPr>
      </w:pPr>
      <w:r>
        <w:rPr>
          <w:sz w:val="24"/>
        </w:rPr>
        <w:t xml:space="preserve">Consider the system of two masses, m and M, connected by a cord passing over a pulley.  M is free to slide horizontally; if m is big enough, it will fall and cause M to slide and accelerate to the right.  The tension in the cord is T (unimportant).  A frictional force f resists the sliding; gravity acts downward on both masses; the horizontal surface reacts upward on mass M with a normal force N = Mg.  Let the positive direction be M moving to the right and m moving down.  Then f will act to the left.  The net force acting on the system (the two connected masses acting as a unit) is mg-f.  </w:t>
      </w:r>
    </w:p>
    <w:p w:rsidR="008A1C12" w:rsidRDefault="008A1C12" w:rsidP="008A1C12">
      <w:pPr>
        <w:rPr>
          <w:sz w:val="24"/>
        </w:rPr>
      </w:pPr>
      <w:r>
        <w:rPr>
          <w:sz w:val="24"/>
        </w:rPr>
        <w:t>Procedure:</w:t>
      </w:r>
    </w:p>
    <w:p w:rsidR="008A1C12" w:rsidRDefault="008A1C12" w:rsidP="008A1C12">
      <w:pPr>
        <w:rPr>
          <w:sz w:val="24"/>
        </w:rPr>
      </w:pPr>
      <w:r>
        <w:rPr>
          <w:sz w:val="24"/>
        </w:rPr>
        <w:t xml:space="preserve">First, we got the pulley system attached to the table, next we got the metal plate for object M to slide down put into place. </w:t>
      </w:r>
      <w:r w:rsidR="002A5340">
        <w:rPr>
          <w:sz w:val="24"/>
        </w:rPr>
        <w:t xml:space="preserve"> Then, we got cut the string to</w:t>
      </w:r>
      <w:r>
        <w:rPr>
          <w:sz w:val="24"/>
        </w:rPr>
        <w:t xml:space="preserve"> the length that </w:t>
      </w:r>
      <w:r w:rsidR="002A5340">
        <w:rPr>
          <w:sz w:val="24"/>
        </w:rPr>
        <w:t>we thought would be appropriate</w:t>
      </w:r>
      <w:r>
        <w:rPr>
          <w:sz w:val="24"/>
        </w:rPr>
        <w:t xml:space="preserve"> for our experiment.  </w:t>
      </w:r>
      <w:r w:rsidR="002A5340">
        <w:rPr>
          <w:sz w:val="24"/>
        </w:rPr>
        <w:t xml:space="preserve">Once we got it set up we weighed the block of wood and got 117.2g for the mass of the object.  We then opened the </w:t>
      </w:r>
      <w:proofErr w:type="spellStart"/>
      <w:r w:rsidR="002A5340">
        <w:rPr>
          <w:sz w:val="24"/>
        </w:rPr>
        <w:t>DataStudio</w:t>
      </w:r>
      <w:proofErr w:type="spellEnd"/>
      <w:r w:rsidR="002A5340">
        <w:rPr>
          <w:sz w:val="24"/>
        </w:rPr>
        <w:t xml:space="preserve"> software on the computer and did a couple test runs to make sure that it is working correctly.  For the first experiment we put 75g on the hanging weight and ran it three times with that weight and then we did three runs on both 100g and 125g to get our average acceleration.  We did this same procedure multiple times for experiments 2,3, and 4; with the block of wood turned on each side and each end, one having felt on it and the other having just wood.  For experiments 5 and 6 we tested the large surface of the wood and felt with additional weight on the object.  Once as we got all the runs done we then did the calculations for the average acceleration and the coefficient of kinetic friction.</w:t>
      </w:r>
    </w:p>
    <w:p w:rsidR="002A5340" w:rsidRDefault="002A5340" w:rsidP="008A1C12">
      <w:pPr>
        <w:rPr>
          <w:sz w:val="24"/>
        </w:rPr>
      </w:pPr>
      <w:r>
        <w:rPr>
          <w:sz w:val="24"/>
        </w:rPr>
        <w:t>Data:</w:t>
      </w:r>
    </w:p>
    <w:p w:rsidR="002A5340" w:rsidRPr="008A1C12" w:rsidRDefault="002A5340" w:rsidP="008A1C12">
      <w:pPr>
        <w:rPr>
          <w:sz w:val="24"/>
        </w:rPr>
      </w:pPr>
      <w:r>
        <w:rPr>
          <w:sz w:val="24"/>
        </w:rPr>
        <w:t>Exp. 1 Felt, Large Surface</w:t>
      </w:r>
    </w:p>
    <w:tbl>
      <w:tblPr>
        <w:tblStyle w:val="TableGrid"/>
        <w:tblW w:w="0" w:type="auto"/>
        <w:tblLook w:val="04A0" w:firstRow="1" w:lastRow="0" w:firstColumn="1" w:lastColumn="0" w:noHBand="0" w:noVBand="1"/>
      </w:tblPr>
      <w:tblGrid>
        <w:gridCol w:w="1915"/>
        <w:gridCol w:w="1915"/>
        <w:gridCol w:w="1915"/>
        <w:gridCol w:w="1915"/>
        <w:gridCol w:w="1916"/>
      </w:tblGrid>
      <w:tr w:rsidR="002A5340" w:rsidTr="002A5340">
        <w:tc>
          <w:tcPr>
            <w:tcW w:w="1915" w:type="dxa"/>
          </w:tcPr>
          <w:p w:rsidR="002A5340" w:rsidRDefault="002A5340" w:rsidP="002A5340">
            <w:pPr>
              <w:jc w:val="center"/>
              <w:rPr>
                <w:sz w:val="24"/>
              </w:rPr>
            </w:pPr>
            <w:proofErr w:type="spellStart"/>
            <w:r>
              <w:rPr>
                <w:sz w:val="24"/>
              </w:rPr>
              <w:t>M,g</w:t>
            </w:r>
            <w:proofErr w:type="spellEnd"/>
          </w:p>
        </w:tc>
        <w:tc>
          <w:tcPr>
            <w:tcW w:w="1915" w:type="dxa"/>
          </w:tcPr>
          <w:p w:rsidR="002A5340" w:rsidRDefault="002A5340" w:rsidP="002A5340">
            <w:pPr>
              <w:jc w:val="center"/>
              <w:rPr>
                <w:sz w:val="24"/>
              </w:rPr>
            </w:pPr>
            <w:proofErr w:type="spellStart"/>
            <w:r>
              <w:rPr>
                <w:sz w:val="24"/>
              </w:rPr>
              <w:t>m,g</w:t>
            </w:r>
            <w:proofErr w:type="spellEnd"/>
          </w:p>
        </w:tc>
        <w:tc>
          <w:tcPr>
            <w:tcW w:w="1915" w:type="dxa"/>
          </w:tcPr>
          <w:p w:rsidR="002A5340" w:rsidRDefault="002A5340" w:rsidP="002A5340">
            <w:pPr>
              <w:jc w:val="center"/>
              <w:rPr>
                <w:sz w:val="24"/>
              </w:rPr>
            </w:pPr>
            <w:proofErr w:type="spellStart"/>
            <w:r>
              <w:rPr>
                <w:sz w:val="24"/>
              </w:rPr>
              <w:t>Vave</w:t>
            </w:r>
            <w:proofErr w:type="spellEnd"/>
            <w:r>
              <w:rPr>
                <w:sz w:val="24"/>
              </w:rPr>
              <w:t>, m/s</w:t>
            </w:r>
          </w:p>
        </w:tc>
        <w:tc>
          <w:tcPr>
            <w:tcW w:w="1915" w:type="dxa"/>
          </w:tcPr>
          <w:p w:rsidR="002A5340" w:rsidRDefault="002A5340" w:rsidP="002A5340">
            <w:pPr>
              <w:jc w:val="center"/>
              <w:rPr>
                <w:sz w:val="24"/>
              </w:rPr>
            </w:pPr>
            <w:r>
              <w:rPr>
                <w:sz w:val="24"/>
              </w:rPr>
              <w:t>A, m/s^2</w:t>
            </w:r>
          </w:p>
        </w:tc>
        <w:tc>
          <w:tcPr>
            <w:tcW w:w="1916" w:type="dxa"/>
          </w:tcPr>
          <w:p w:rsidR="002A5340" w:rsidRDefault="002A5340" w:rsidP="002A5340">
            <w:pPr>
              <w:jc w:val="center"/>
              <w:rPr>
                <w:sz w:val="24"/>
              </w:rPr>
            </w:pPr>
            <w:r>
              <w:rPr>
                <w:sz w:val="24"/>
              </w:rPr>
              <w:t>µk</w:t>
            </w:r>
          </w:p>
        </w:tc>
      </w:tr>
      <w:tr w:rsidR="002A5340" w:rsidTr="002A5340">
        <w:tc>
          <w:tcPr>
            <w:tcW w:w="1915" w:type="dxa"/>
          </w:tcPr>
          <w:p w:rsidR="002A5340" w:rsidRDefault="007A6CE5" w:rsidP="002A5340">
            <w:pPr>
              <w:jc w:val="center"/>
              <w:rPr>
                <w:sz w:val="24"/>
              </w:rPr>
            </w:pPr>
            <w:r>
              <w:rPr>
                <w:sz w:val="24"/>
              </w:rPr>
              <w:t>117.2</w:t>
            </w:r>
          </w:p>
        </w:tc>
        <w:tc>
          <w:tcPr>
            <w:tcW w:w="1915" w:type="dxa"/>
          </w:tcPr>
          <w:p w:rsidR="002A5340" w:rsidRDefault="007A6CE5" w:rsidP="002A5340">
            <w:pPr>
              <w:jc w:val="center"/>
              <w:rPr>
                <w:sz w:val="24"/>
              </w:rPr>
            </w:pPr>
            <w:r>
              <w:rPr>
                <w:sz w:val="24"/>
              </w:rPr>
              <w:t>75</w:t>
            </w:r>
          </w:p>
        </w:tc>
        <w:tc>
          <w:tcPr>
            <w:tcW w:w="1915" w:type="dxa"/>
          </w:tcPr>
          <w:p w:rsidR="002A5340" w:rsidRDefault="007A6CE5" w:rsidP="002A5340">
            <w:pPr>
              <w:jc w:val="center"/>
              <w:rPr>
                <w:sz w:val="24"/>
              </w:rPr>
            </w:pPr>
            <w:r>
              <w:rPr>
                <w:sz w:val="24"/>
              </w:rPr>
              <w:t>1.0</w:t>
            </w:r>
          </w:p>
        </w:tc>
        <w:tc>
          <w:tcPr>
            <w:tcW w:w="1915" w:type="dxa"/>
          </w:tcPr>
          <w:p w:rsidR="002A5340" w:rsidRDefault="007A6CE5" w:rsidP="002A5340">
            <w:pPr>
              <w:jc w:val="center"/>
              <w:rPr>
                <w:sz w:val="24"/>
              </w:rPr>
            </w:pPr>
            <w:r>
              <w:rPr>
                <w:sz w:val="24"/>
              </w:rPr>
              <w:t>1.98</w:t>
            </w:r>
          </w:p>
        </w:tc>
        <w:tc>
          <w:tcPr>
            <w:tcW w:w="1916" w:type="dxa"/>
          </w:tcPr>
          <w:p w:rsidR="002A5340" w:rsidRDefault="007A6CE5" w:rsidP="002A5340">
            <w:pPr>
              <w:jc w:val="center"/>
              <w:rPr>
                <w:sz w:val="24"/>
              </w:rPr>
            </w:pPr>
            <w:r>
              <w:rPr>
                <w:sz w:val="24"/>
              </w:rPr>
              <w:t>0.308</w:t>
            </w:r>
          </w:p>
        </w:tc>
      </w:tr>
      <w:tr w:rsidR="002A5340" w:rsidTr="002A5340">
        <w:tc>
          <w:tcPr>
            <w:tcW w:w="1915" w:type="dxa"/>
          </w:tcPr>
          <w:p w:rsidR="002A5340" w:rsidRDefault="007A6CE5" w:rsidP="002A5340">
            <w:pPr>
              <w:jc w:val="center"/>
              <w:rPr>
                <w:sz w:val="24"/>
              </w:rPr>
            </w:pPr>
            <w:r>
              <w:rPr>
                <w:sz w:val="24"/>
              </w:rPr>
              <w:t>117.2</w:t>
            </w:r>
          </w:p>
        </w:tc>
        <w:tc>
          <w:tcPr>
            <w:tcW w:w="1915" w:type="dxa"/>
          </w:tcPr>
          <w:p w:rsidR="002A5340" w:rsidRDefault="007A6CE5" w:rsidP="002A5340">
            <w:pPr>
              <w:jc w:val="center"/>
              <w:rPr>
                <w:sz w:val="24"/>
              </w:rPr>
            </w:pPr>
            <w:r>
              <w:rPr>
                <w:sz w:val="24"/>
              </w:rPr>
              <w:t>100</w:t>
            </w:r>
          </w:p>
        </w:tc>
        <w:tc>
          <w:tcPr>
            <w:tcW w:w="1915" w:type="dxa"/>
          </w:tcPr>
          <w:p w:rsidR="002A5340" w:rsidRDefault="007A6CE5" w:rsidP="002A5340">
            <w:pPr>
              <w:jc w:val="center"/>
              <w:rPr>
                <w:sz w:val="24"/>
              </w:rPr>
            </w:pPr>
            <w:r>
              <w:rPr>
                <w:sz w:val="24"/>
              </w:rPr>
              <w:t>1.25</w:t>
            </w:r>
          </w:p>
        </w:tc>
        <w:tc>
          <w:tcPr>
            <w:tcW w:w="1915" w:type="dxa"/>
          </w:tcPr>
          <w:p w:rsidR="002A5340" w:rsidRDefault="007A6CE5" w:rsidP="002A5340">
            <w:pPr>
              <w:jc w:val="center"/>
              <w:rPr>
                <w:sz w:val="24"/>
              </w:rPr>
            </w:pPr>
            <w:r>
              <w:rPr>
                <w:sz w:val="24"/>
              </w:rPr>
              <w:t>2.85</w:t>
            </w:r>
          </w:p>
        </w:tc>
        <w:tc>
          <w:tcPr>
            <w:tcW w:w="1916" w:type="dxa"/>
          </w:tcPr>
          <w:p w:rsidR="002A5340" w:rsidRDefault="007A6CE5" w:rsidP="002A5340">
            <w:pPr>
              <w:jc w:val="center"/>
              <w:rPr>
                <w:sz w:val="24"/>
              </w:rPr>
            </w:pPr>
            <w:r>
              <w:rPr>
                <w:sz w:val="24"/>
              </w:rPr>
              <w:t>0.314</w:t>
            </w:r>
          </w:p>
        </w:tc>
      </w:tr>
      <w:tr w:rsidR="002A5340" w:rsidTr="002A5340">
        <w:tc>
          <w:tcPr>
            <w:tcW w:w="1915" w:type="dxa"/>
          </w:tcPr>
          <w:p w:rsidR="002A5340" w:rsidRDefault="007A6CE5" w:rsidP="002A5340">
            <w:pPr>
              <w:jc w:val="center"/>
              <w:rPr>
                <w:sz w:val="24"/>
              </w:rPr>
            </w:pPr>
            <w:r>
              <w:rPr>
                <w:sz w:val="24"/>
              </w:rPr>
              <w:t>117.2</w:t>
            </w:r>
          </w:p>
        </w:tc>
        <w:tc>
          <w:tcPr>
            <w:tcW w:w="1915" w:type="dxa"/>
          </w:tcPr>
          <w:p w:rsidR="002A5340" w:rsidRDefault="007A6CE5" w:rsidP="002A5340">
            <w:pPr>
              <w:jc w:val="center"/>
              <w:rPr>
                <w:sz w:val="24"/>
              </w:rPr>
            </w:pPr>
            <w:r>
              <w:rPr>
                <w:sz w:val="24"/>
              </w:rPr>
              <w:t>125</w:t>
            </w:r>
          </w:p>
        </w:tc>
        <w:tc>
          <w:tcPr>
            <w:tcW w:w="1915" w:type="dxa"/>
          </w:tcPr>
          <w:p w:rsidR="002A5340" w:rsidRDefault="007A6CE5" w:rsidP="002A5340">
            <w:pPr>
              <w:jc w:val="center"/>
              <w:rPr>
                <w:sz w:val="24"/>
              </w:rPr>
            </w:pPr>
            <w:r>
              <w:rPr>
                <w:sz w:val="24"/>
              </w:rPr>
              <w:t>1.5</w:t>
            </w:r>
          </w:p>
        </w:tc>
        <w:tc>
          <w:tcPr>
            <w:tcW w:w="1915" w:type="dxa"/>
          </w:tcPr>
          <w:p w:rsidR="002A5340" w:rsidRDefault="007A6CE5" w:rsidP="002A5340">
            <w:pPr>
              <w:jc w:val="center"/>
              <w:rPr>
                <w:sz w:val="24"/>
              </w:rPr>
            </w:pPr>
            <w:r>
              <w:rPr>
                <w:sz w:val="24"/>
              </w:rPr>
              <w:t>3.48</w:t>
            </w:r>
          </w:p>
        </w:tc>
        <w:tc>
          <w:tcPr>
            <w:tcW w:w="1916" w:type="dxa"/>
          </w:tcPr>
          <w:p w:rsidR="002A5340" w:rsidRDefault="007A6CE5" w:rsidP="002A5340">
            <w:pPr>
              <w:jc w:val="center"/>
              <w:rPr>
                <w:sz w:val="24"/>
              </w:rPr>
            </w:pPr>
            <w:r>
              <w:rPr>
                <w:sz w:val="24"/>
              </w:rPr>
              <w:t>0.333</w:t>
            </w:r>
          </w:p>
        </w:tc>
      </w:tr>
    </w:tbl>
    <w:p w:rsidR="002A5340" w:rsidRDefault="002A5340" w:rsidP="002A5340">
      <w:pPr>
        <w:rPr>
          <w:sz w:val="24"/>
        </w:rPr>
      </w:pPr>
    </w:p>
    <w:p w:rsidR="007A6CE5" w:rsidRPr="008A1C12" w:rsidRDefault="007A6CE5" w:rsidP="002A5340">
      <w:pPr>
        <w:rPr>
          <w:sz w:val="24"/>
        </w:rPr>
      </w:pPr>
      <w:r>
        <w:rPr>
          <w:sz w:val="24"/>
        </w:rPr>
        <w:lastRenderedPageBreak/>
        <w:t>Exp. 2 Wood, Large Surface</w:t>
      </w:r>
      <w:r>
        <w:rPr>
          <w:sz w:val="24"/>
        </w:rPr>
        <w:br/>
      </w:r>
    </w:p>
    <w:tbl>
      <w:tblPr>
        <w:tblStyle w:val="TableGrid"/>
        <w:tblW w:w="0" w:type="auto"/>
        <w:tblLook w:val="04A0" w:firstRow="1" w:lastRow="0" w:firstColumn="1" w:lastColumn="0" w:noHBand="0" w:noVBand="1"/>
      </w:tblPr>
      <w:tblGrid>
        <w:gridCol w:w="1915"/>
        <w:gridCol w:w="1915"/>
        <w:gridCol w:w="1915"/>
        <w:gridCol w:w="1915"/>
        <w:gridCol w:w="1916"/>
      </w:tblGrid>
      <w:tr w:rsidR="007A6CE5" w:rsidTr="00442137">
        <w:tc>
          <w:tcPr>
            <w:tcW w:w="1915" w:type="dxa"/>
          </w:tcPr>
          <w:p w:rsidR="007A6CE5" w:rsidRDefault="007A6CE5" w:rsidP="00442137">
            <w:pPr>
              <w:jc w:val="center"/>
              <w:rPr>
                <w:sz w:val="24"/>
              </w:rPr>
            </w:pPr>
            <w:proofErr w:type="spellStart"/>
            <w:r>
              <w:rPr>
                <w:sz w:val="24"/>
              </w:rPr>
              <w:t>M,g</w:t>
            </w:r>
            <w:proofErr w:type="spellEnd"/>
          </w:p>
        </w:tc>
        <w:tc>
          <w:tcPr>
            <w:tcW w:w="1915" w:type="dxa"/>
          </w:tcPr>
          <w:p w:rsidR="007A6CE5" w:rsidRDefault="007A6CE5" w:rsidP="00442137">
            <w:pPr>
              <w:jc w:val="center"/>
              <w:rPr>
                <w:sz w:val="24"/>
              </w:rPr>
            </w:pPr>
            <w:proofErr w:type="spellStart"/>
            <w:r>
              <w:rPr>
                <w:sz w:val="24"/>
              </w:rPr>
              <w:t>m,g</w:t>
            </w:r>
            <w:proofErr w:type="spellEnd"/>
          </w:p>
        </w:tc>
        <w:tc>
          <w:tcPr>
            <w:tcW w:w="1915" w:type="dxa"/>
          </w:tcPr>
          <w:p w:rsidR="007A6CE5" w:rsidRDefault="007A6CE5" w:rsidP="00442137">
            <w:pPr>
              <w:jc w:val="center"/>
              <w:rPr>
                <w:sz w:val="24"/>
              </w:rPr>
            </w:pPr>
            <w:proofErr w:type="spellStart"/>
            <w:r>
              <w:rPr>
                <w:sz w:val="24"/>
              </w:rPr>
              <w:t>Vave</w:t>
            </w:r>
            <w:proofErr w:type="spellEnd"/>
            <w:r>
              <w:rPr>
                <w:sz w:val="24"/>
              </w:rPr>
              <w:t>, m/s</w:t>
            </w:r>
          </w:p>
        </w:tc>
        <w:tc>
          <w:tcPr>
            <w:tcW w:w="1915" w:type="dxa"/>
          </w:tcPr>
          <w:p w:rsidR="007A6CE5" w:rsidRDefault="007A6CE5" w:rsidP="00442137">
            <w:pPr>
              <w:jc w:val="center"/>
              <w:rPr>
                <w:sz w:val="24"/>
              </w:rPr>
            </w:pPr>
            <w:r>
              <w:rPr>
                <w:sz w:val="24"/>
              </w:rPr>
              <w:t>A, m/s^2</w:t>
            </w:r>
          </w:p>
        </w:tc>
        <w:tc>
          <w:tcPr>
            <w:tcW w:w="1916" w:type="dxa"/>
          </w:tcPr>
          <w:p w:rsidR="007A6CE5" w:rsidRDefault="007A6CE5" w:rsidP="00442137">
            <w:pPr>
              <w:jc w:val="center"/>
              <w:rPr>
                <w:sz w:val="24"/>
              </w:rPr>
            </w:pPr>
            <w:r>
              <w:rPr>
                <w:sz w:val="24"/>
              </w:rPr>
              <w:t>µk</w:t>
            </w:r>
          </w:p>
        </w:tc>
      </w:tr>
      <w:tr w:rsidR="007A6CE5" w:rsidTr="00442137">
        <w:tc>
          <w:tcPr>
            <w:tcW w:w="1915" w:type="dxa"/>
          </w:tcPr>
          <w:p w:rsidR="007A6CE5" w:rsidRDefault="007A6CE5" w:rsidP="00442137">
            <w:pPr>
              <w:jc w:val="center"/>
              <w:rPr>
                <w:sz w:val="24"/>
              </w:rPr>
            </w:pPr>
            <w:r>
              <w:rPr>
                <w:sz w:val="24"/>
              </w:rPr>
              <w:t>117.2</w:t>
            </w:r>
          </w:p>
        </w:tc>
        <w:tc>
          <w:tcPr>
            <w:tcW w:w="1915" w:type="dxa"/>
          </w:tcPr>
          <w:p w:rsidR="007A6CE5" w:rsidRDefault="007A6CE5" w:rsidP="00442137">
            <w:pPr>
              <w:jc w:val="center"/>
              <w:rPr>
                <w:sz w:val="24"/>
              </w:rPr>
            </w:pPr>
            <w:r>
              <w:rPr>
                <w:sz w:val="24"/>
              </w:rPr>
              <w:t>75</w:t>
            </w:r>
          </w:p>
        </w:tc>
        <w:tc>
          <w:tcPr>
            <w:tcW w:w="1915" w:type="dxa"/>
          </w:tcPr>
          <w:p w:rsidR="007A6CE5" w:rsidRDefault="007A6CE5" w:rsidP="00442137">
            <w:pPr>
              <w:jc w:val="center"/>
              <w:rPr>
                <w:sz w:val="24"/>
              </w:rPr>
            </w:pPr>
            <w:r>
              <w:rPr>
                <w:sz w:val="24"/>
              </w:rPr>
              <w:t>1.0</w:t>
            </w:r>
          </w:p>
        </w:tc>
        <w:tc>
          <w:tcPr>
            <w:tcW w:w="1915" w:type="dxa"/>
          </w:tcPr>
          <w:p w:rsidR="007A6CE5" w:rsidRDefault="007A6CE5" w:rsidP="00442137">
            <w:pPr>
              <w:jc w:val="center"/>
              <w:rPr>
                <w:sz w:val="24"/>
              </w:rPr>
            </w:pPr>
            <w:r>
              <w:rPr>
                <w:sz w:val="24"/>
              </w:rPr>
              <w:t>1.69</w:t>
            </w:r>
          </w:p>
        </w:tc>
        <w:tc>
          <w:tcPr>
            <w:tcW w:w="1916" w:type="dxa"/>
          </w:tcPr>
          <w:p w:rsidR="007A6CE5" w:rsidRDefault="007A6CE5" w:rsidP="00442137">
            <w:pPr>
              <w:jc w:val="center"/>
              <w:rPr>
                <w:sz w:val="24"/>
              </w:rPr>
            </w:pPr>
            <w:r>
              <w:rPr>
                <w:sz w:val="24"/>
              </w:rPr>
              <w:t>0.357</w:t>
            </w:r>
          </w:p>
        </w:tc>
      </w:tr>
      <w:tr w:rsidR="007A6CE5" w:rsidTr="00442137">
        <w:tc>
          <w:tcPr>
            <w:tcW w:w="1915" w:type="dxa"/>
          </w:tcPr>
          <w:p w:rsidR="007A6CE5" w:rsidRDefault="007A6CE5" w:rsidP="00442137">
            <w:pPr>
              <w:jc w:val="center"/>
              <w:rPr>
                <w:sz w:val="24"/>
              </w:rPr>
            </w:pPr>
            <w:r>
              <w:rPr>
                <w:sz w:val="24"/>
              </w:rPr>
              <w:t>117.2</w:t>
            </w:r>
          </w:p>
        </w:tc>
        <w:tc>
          <w:tcPr>
            <w:tcW w:w="1915" w:type="dxa"/>
          </w:tcPr>
          <w:p w:rsidR="007A6CE5" w:rsidRDefault="007A6CE5" w:rsidP="00442137">
            <w:pPr>
              <w:jc w:val="center"/>
              <w:rPr>
                <w:sz w:val="24"/>
              </w:rPr>
            </w:pPr>
            <w:r>
              <w:rPr>
                <w:sz w:val="24"/>
              </w:rPr>
              <w:t>100</w:t>
            </w:r>
          </w:p>
        </w:tc>
        <w:tc>
          <w:tcPr>
            <w:tcW w:w="1915" w:type="dxa"/>
          </w:tcPr>
          <w:p w:rsidR="007A6CE5" w:rsidRDefault="007A6CE5" w:rsidP="00442137">
            <w:pPr>
              <w:jc w:val="center"/>
              <w:rPr>
                <w:sz w:val="24"/>
              </w:rPr>
            </w:pPr>
            <w:r>
              <w:rPr>
                <w:sz w:val="24"/>
              </w:rPr>
              <w:t>1.25</w:t>
            </w:r>
          </w:p>
        </w:tc>
        <w:tc>
          <w:tcPr>
            <w:tcW w:w="1915" w:type="dxa"/>
          </w:tcPr>
          <w:p w:rsidR="007A6CE5" w:rsidRDefault="007A6CE5" w:rsidP="00442137">
            <w:pPr>
              <w:jc w:val="center"/>
              <w:rPr>
                <w:sz w:val="24"/>
              </w:rPr>
            </w:pPr>
            <w:r>
              <w:rPr>
                <w:sz w:val="24"/>
              </w:rPr>
              <w:t>2.62</w:t>
            </w:r>
          </w:p>
        </w:tc>
        <w:tc>
          <w:tcPr>
            <w:tcW w:w="1916" w:type="dxa"/>
          </w:tcPr>
          <w:p w:rsidR="007A6CE5" w:rsidRDefault="007A6CE5" w:rsidP="00442137">
            <w:pPr>
              <w:jc w:val="center"/>
              <w:rPr>
                <w:sz w:val="24"/>
              </w:rPr>
            </w:pPr>
            <w:r>
              <w:rPr>
                <w:sz w:val="24"/>
              </w:rPr>
              <w:t>0.358</w:t>
            </w:r>
          </w:p>
        </w:tc>
      </w:tr>
      <w:tr w:rsidR="007A6CE5" w:rsidTr="00442137">
        <w:tc>
          <w:tcPr>
            <w:tcW w:w="1915" w:type="dxa"/>
          </w:tcPr>
          <w:p w:rsidR="007A6CE5" w:rsidRDefault="007A6CE5" w:rsidP="00442137">
            <w:pPr>
              <w:jc w:val="center"/>
              <w:rPr>
                <w:sz w:val="24"/>
              </w:rPr>
            </w:pPr>
            <w:r>
              <w:rPr>
                <w:sz w:val="24"/>
              </w:rPr>
              <w:t>117.2</w:t>
            </w:r>
          </w:p>
        </w:tc>
        <w:tc>
          <w:tcPr>
            <w:tcW w:w="1915" w:type="dxa"/>
          </w:tcPr>
          <w:p w:rsidR="007A6CE5" w:rsidRDefault="007A6CE5" w:rsidP="00442137">
            <w:pPr>
              <w:jc w:val="center"/>
              <w:rPr>
                <w:sz w:val="24"/>
              </w:rPr>
            </w:pPr>
            <w:r>
              <w:rPr>
                <w:sz w:val="24"/>
              </w:rPr>
              <w:t>125</w:t>
            </w:r>
          </w:p>
        </w:tc>
        <w:tc>
          <w:tcPr>
            <w:tcW w:w="1915" w:type="dxa"/>
          </w:tcPr>
          <w:p w:rsidR="007A6CE5" w:rsidRDefault="007A6CE5" w:rsidP="00442137">
            <w:pPr>
              <w:jc w:val="center"/>
              <w:rPr>
                <w:sz w:val="24"/>
              </w:rPr>
            </w:pPr>
            <w:r>
              <w:rPr>
                <w:sz w:val="24"/>
              </w:rPr>
              <w:t>1.5</w:t>
            </w:r>
          </w:p>
        </w:tc>
        <w:tc>
          <w:tcPr>
            <w:tcW w:w="1915" w:type="dxa"/>
          </w:tcPr>
          <w:p w:rsidR="007A6CE5" w:rsidRDefault="007A6CE5" w:rsidP="00442137">
            <w:pPr>
              <w:jc w:val="center"/>
              <w:rPr>
                <w:sz w:val="24"/>
              </w:rPr>
            </w:pPr>
            <w:r>
              <w:rPr>
                <w:sz w:val="24"/>
              </w:rPr>
              <w:t>3.25</w:t>
            </w:r>
          </w:p>
        </w:tc>
        <w:tc>
          <w:tcPr>
            <w:tcW w:w="1916" w:type="dxa"/>
          </w:tcPr>
          <w:p w:rsidR="007A6CE5" w:rsidRDefault="007A6CE5" w:rsidP="00442137">
            <w:pPr>
              <w:jc w:val="center"/>
              <w:rPr>
                <w:sz w:val="24"/>
              </w:rPr>
            </w:pPr>
            <w:r>
              <w:rPr>
                <w:sz w:val="24"/>
              </w:rPr>
              <w:t>0.381</w:t>
            </w:r>
          </w:p>
        </w:tc>
      </w:tr>
    </w:tbl>
    <w:p w:rsidR="007A6CE5" w:rsidRDefault="007A6CE5" w:rsidP="002A5340">
      <w:pPr>
        <w:rPr>
          <w:sz w:val="24"/>
        </w:rPr>
      </w:pPr>
    </w:p>
    <w:p w:rsidR="007A6CE5" w:rsidRPr="008A1C12" w:rsidRDefault="007A6CE5" w:rsidP="002A5340">
      <w:pPr>
        <w:rPr>
          <w:sz w:val="24"/>
        </w:rPr>
      </w:pPr>
      <w:r>
        <w:rPr>
          <w:sz w:val="24"/>
        </w:rPr>
        <w:t>Exp. 3 Felt, Small Surface</w:t>
      </w:r>
    </w:p>
    <w:tbl>
      <w:tblPr>
        <w:tblStyle w:val="TableGrid"/>
        <w:tblW w:w="0" w:type="auto"/>
        <w:tblLook w:val="04A0" w:firstRow="1" w:lastRow="0" w:firstColumn="1" w:lastColumn="0" w:noHBand="0" w:noVBand="1"/>
      </w:tblPr>
      <w:tblGrid>
        <w:gridCol w:w="1915"/>
        <w:gridCol w:w="1915"/>
        <w:gridCol w:w="1915"/>
        <w:gridCol w:w="1915"/>
        <w:gridCol w:w="1916"/>
      </w:tblGrid>
      <w:tr w:rsidR="007A6CE5" w:rsidTr="00442137">
        <w:tc>
          <w:tcPr>
            <w:tcW w:w="1915" w:type="dxa"/>
          </w:tcPr>
          <w:p w:rsidR="007A6CE5" w:rsidRDefault="007A6CE5" w:rsidP="00442137">
            <w:pPr>
              <w:jc w:val="center"/>
              <w:rPr>
                <w:sz w:val="24"/>
              </w:rPr>
            </w:pPr>
            <w:proofErr w:type="spellStart"/>
            <w:r>
              <w:rPr>
                <w:sz w:val="24"/>
              </w:rPr>
              <w:t>M,g</w:t>
            </w:r>
            <w:proofErr w:type="spellEnd"/>
          </w:p>
        </w:tc>
        <w:tc>
          <w:tcPr>
            <w:tcW w:w="1915" w:type="dxa"/>
          </w:tcPr>
          <w:p w:rsidR="007A6CE5" w:rsidRDefault="007A6CE5" w:rsidP="00442137">
            <w:pPr>
              <w:jc w:val="center"/>
              <w:rPr>
                <w:sz w:val="24"/>
              </w:rPr>
            </w:pPr>
            <w:proofErr w:type="spellStart"/>
            <w:r>
              <w:rPr>
                <w:sz w:val="24"/>
              </w:rPr>
              <w:t>m,g</w:t>
            </w:r>
            <w:proofErr w:type="spellEnd"/>
          </w:p>
        </w:tc>
        <w:tc>
          <w:tcPr>
            <w:tcW w:w="1915" w:type="dxa"/>
          </w:tcPr>
          <w:p w:rsidR="007A6CE5" w:rsidRDefault="007A6CE5" w:rsidP="00442137">
            <w:pPr>
              <w:jc w:val="center"/>
              <w:rPr>
                <w:sz w:val="24"/>
              </w:rPr>
            </w:pPr>
            <w:proofErr w:type="spellStart"/>
            <w:r>
              <w:rPr>
                <w:sz w:val="24"/>
              </w:rPr>
              <w:t>Vave</w:t>
            </w:r>
            <w:proofErr w:type="spellEnd"/>
            <w:r>
              <w:rPr>
                <w:sz w:val="24"/>
              </w:rPr>
              <w:t>, m/s</w:t>
            </w:r>
          </w:p>
        </w:tc>
        <w:tc>
          <w:tcPr>
            <w:tcW w:w="1915" w:type="dxa"/>
          </w:tcPr>
          <w:p w:rsidR="007A6CE5" w:rsidRDefault="007A6CE5" w:rsidP="00442137">
            <w:pPr>
              <w:jc w:val="center"/>
              <w:rPr>
                <w:sz w:val="24"/>
              </w:rPr>
            </w:pPr>
            <w:r>
              <w:rPr>
                <w:sz w:val="24"/>
              </w:rPr>
              <w:t>A, m/s^2</w:t>
            </w:r>
          </w:p>
        </w:tc>
        <w:tc>
          <w:tcPr>
            <w:tcW w:w="1916" w:type="dxa"/>
          </w:tcPr>
          <w:p w:rsidR="007A6CE5" w:rsidRDefault="007A6CE5" w:rsidP="00442137">
            <w:pPr>
              <w:jc w:val="center"/>
              <w:rPr>
                <w:sz w:val="24"/>
              </w:rPr>
            </w:pPr>
            <w:r>
              <w:rPr>
                <w:sz w:val="24"/>
              </w:rPr>
              <w:t>µk</w:t>
            </w:r>
          </w:p>
        </w:tc>
      </w:tr>
      <w:tr w:rsidR="007A6CE5" w:rsidTr="00442137">
        <w:tc>
          <w:tcPr>
            <w:tcW w:w="1915" w:type="dxa"/>
          </w:tcPr>
          <w:p w:rsidR="007A6CE5" w:rsidRDefault="007A6CE5" w:rsidP="00442137">
            <w:pPr>
              <w:jc w:val="center"/>
              <w:rPr>
                <w:sz w:val="24"/>
              </w:rPr>
            </w:pPr>
            <w:r>
              <w:rPr>
                <w:sz w:val="24"/>
              </w:rPr>
              <w:t>117.2</w:t>
            </w:r>
          </w:p>
        </w:tc>
        <w:tc>
          <w:tcPr>
            <w:tcW w:w="1915" w:type="dxa"/>
          </w:tcPr>
          <w:p w:rsidR="007A6CE5" w:rsidRDefault="007A6CE5" w:rsidP="00442137">
            <w:pPr>
              <w:jc w:val="center"/>
              <w:rPr>
                <w:sz w:val="24"/>
              </w:rPr>
            </w:pPr>
            <w:r>
              <w:rPr>
                <w:sz w:val="24"/>
              </w:rPr>
              <w:t>75</w:t>
            </w:r>
          </w:p>
        </w:tc>
        <w:tc>
          <w:tcPr>
            <w:tcW w:w="1915" w:type="dxa"/>
          </w:tcPr>
          <w:p w:rsidR="007A6CE5" w:rsidRDefault="007A6CE5" w:rsidP="00442137">
            <w:pPr>
              <w:jc w:val="center"/>
              <w:rPr>
                <w:sz w:val="24"/>
              </w:rPr>
            </w:pPr>
            <w:r>
              <w:rPr>
                <w:sz w:val="24"/>
              </w:rPr>
              <w:t>1.0</w:t>
            </w:r>
          </w:p>
        </w:tc>
        <w:tc>
          <w:tcPr>
            <w:tcW w:w="1915" w:type="dxa"/>
          </w:tcPr>
          <w:p w:rsidR="007A6CE5" w:rsidRDefault="007A6CE5" w:rsidP="00442137">
            <w:pPr>
              <w:jc w:val="center"/>
              <w:rPr>
                <w:sz w:val="24"/>
              </w:rPr>
            </w:pPr>
            <w:r>
              <w:rPr>
                <w:sz w:val="24"/>
              </w:rPr>
              <w:t>2.06</w:t>
            </w:r>
          </w:p>
        </w:tc>
        <w:tc>
          <w:tcPr>
            <w:tcW w:w="1916" w:type="dxa"/>
          </w:tcPr>
          <w:p w:rsidR="007A6CE5" w:rsidRDefault="007A6CE5" w:rsidP="00442137">
            <w:pPr>
              <w:jc w:val="center"/>
              <w:rPr>
                <w:sz w:val="24"/>
              </w:rPr>
            </w:pPr>
            <w:r>
              <w:rPr>
                <w:sz w:val="24"/>
              </w:rPr>
              <w:t>0.295</w:t>
            </w:r>
          </w:p>
        </w:tc>
      </w:tr>
      <w:tr w:rsidR="007A6CE5" w:rsidTr="00442137">
        <w:tc>
          <w:tcPr>
            <w:tcW w:w="1915" w:type="dxa"/>
          </w:tcPr>
          <w:p w:rsidR="007A6CE5" w:rsidRDefault="007A6CE5" w:rsidP="00442137">
            <w:pPr>
              <w:jc w:val="center"/>
              <w:rPr>
                <w:sz w:val="24"/>
              </w:rPr>
            </w:pPr>
            <w:r>
              <w:rPr>
                <w:sz w:val="24"/>
              </w:rPr>
              <w:t>117.2</w:t>
            </w:r>
          </w:p>
        </w:tc>
        <w:tc>
          <w:tcPr>
            <w:tcW w:w="1915" w:type="dxa"/>
          </w:tcPr>
          <w:p w:rsidR="007A6CE5" w:rsidRDefault="007A6CE5" w:rsidP="00442137">
            <w:pPr>
              <w:jc w:val="center"/>
              <w:rPr>
                <w:sz w:val="24"/>
              </w:rPr>
            </w:pPr>
            <w:r>
              <w:rPr>
                <w:sz w:val="24"/>
              </w:rPr>
              <w:t>100</w:t>
            </w:r>
          </w:p>
        </w:tc>
        <w:tc>
          <w:tcPr>
            <w:tcW w:w="1915" w:type="dxa"/>
          </w:tcPr>
          <w:p w:rsidR="007A6CE5" w:rsidRDefault="007A6CE5" w:rsidP="00442137">
            <w:pPr>
              <w:jc w:val="center"/>
              <w:rPr>
                <w:sz w:val="24"/>
              </w:rPr>
            </w:pPr>
            <w:r>
              <w:rPr>
                <w:sz w:val="24"/>
              </w:rPr>
              <w:t>1.25</w:t>
            </w:r>
          </w:p>
        </w:tc>
        <w:tc>
          <w:tcPr>
            <w:tcW w:w="1915" w:type="dxa"/>
          </w:tcPr>
          <w:p w:rsidR="007A6CE5" w:rsidRDefault="007A6CE5" w:rsidP="00442137">
            <w:pPr>
              <w:jc w:val="center"/>
              <w:rPr>
                <w:sz w:val="24"/>
              </w:rPr>
            </w:pPr>
            <w:r>
              <w:rPr>
                <w:sz w:val="24"/>
              </w:rPr>
              <w:t>2.95</w:t>
            </w:r>
          </w:p>
        </w:tc>
        <w:tc>
          <w:tcPr>
            <w:tcW w:w="1916" w:type="dxa"/>
          </w:tcPr>
          <w:p w:rsidR="007A6CE5" w:rsidRDefault="007A6CE5" w:rsidP="00442137">
            <w:pPr>
              <w:jc w:val="center"/>
              <w:rPr>
                <w:sz w:val="24"/>
              </w:rPr>
            </w:pPr>
            <w:r>
              <w:rPr>
                <w:sz w:val="24"/>
              </w:rPr>
              <w:t>0.295</w:t>
            </w:r>
          </w:p>
        </w:tc>
      </w:tr>
      <w:tr w:rsidR="007A6CE5" w:rsidTr="00442137">
        <w:tc>
          <w:tcPr>
            <w:tcW w:w="1915" w:type="dxa"/>
          </w:tcPr>
          <w:p w:rsidR="007A6CE5" w:rsidRDefault="007A6CE5" w:rsidP="00442137">
            <w:pPr>
              <w:jc w:val="center"/>
              <w:rPr>
                <w:sz w:val="24"/>
              </w:rPr>
            </w:pPr>
            <w:r>
              <w:rPr>
                <w:sz w:val="24"/>
              </w:rPr>
              <w:t>117.2</w:t>
            </w:r>
          </w:p>
        </w:tc>
        <w:tc>
          <w:tcPr>
            <w:tcW w:w="1915" w:type="dxa"/>
          </w:tcPr>
          <w:p w:rsidR="007A6CE5" w:rsidRDefault="007A6CE5" w:rsidP="00442137">
            <w:pPr>
              <w:jc w:val="center"/>
              <w:rPr>
                <w:sz w:val="24"/>
              </w:rPr>
            </w:pPr>
            <w:r>
              <w:rPr>
                <w:sz w:val="24"/>
              </w:rPr>
              <w:t>125</w:t>
            </w:r>
          </w:p>
        </w:tc>
        <w:tc>
          <w:tcPr>
            <w:tcW w:w="1915" w:type="dxa"/>
          </w:tcPr>
          <w:p w:rsidR="007A6CE5" w:rsidRDefault="007A6CE5" w:rsidP="00442137">
            <w:pPr>
              <w:jc w:val="center"/>
              <w:rPr>
                <w:sz w:val="24"/>
              </w:rPr>
            </w:pPr>
            <w:r>
              <w:rPr>
                <w:sz w:val="24"/>
              </w:rPr>
              <w:t>1.5</w:t>
            </w:r>
          </w:p>
        </w:tc>
        <w:tc>
          <w:tcPr>
            <w:tcW w:w="1915" w:type="dxa"/>
          </w:tcPr>
          <w:p w:rsidR="007A6CE5" w:rsidRDefault="007A6CE5" w:rsidP="00442137">
            <w:pPr>
              <w:jc w:val="center"/>
              <w:rPr>
                <w:sz w:val="24"/>
              </w:rPr>
            </w:pPr>
            <w:r>
              <w:rPr>
                <w:sz w:val="24"/>
              </w:rPr>
              <w:t>3.62</w:t>
            </w:r>
          </w:p>
        </w:tc>
        <w:tc>
          <w:tcPr>
            <w:tcW w:w="1916" w:type="dxa"/>
          </w:tcPr>
          <w:p w:rsidR="007A6CE5" w:rsidRDefault="007A6CE5" w:rsidP="00442137">
            <w:pPr>
              <w:jc w:val="center"/>
              <w:rPr>
                <w:sz w:val="24"/>
              </w:rPr>
            </w:pPr>
            <w:r>
              <w:rPr>
                <w:sz w:val="24"/>
              </w:rPr>
              <w:t>0.303</w:t>
            </w:r>
          </w:p>
        </w:tc>
      </w:tr>
    </w:tbl>
    <w:p w:rsidR="007A6CE5" w:rsidRDefault="007A6CE5" w:rsidP="002A5340">
      <w:pPr>
        <w:rPr>
          <w:sz w:val="24"/>
        </w:rPr>
      </w:pPr>
    </w:p>
    <w:p w:rsidR="007A6CE5" w:rsidRPr="008A1C12" w:rsidRDefault="007A6CE5" w:rsidP="002A5340">
      <w:pPr>
        <w:rPr>
          <w:sz w:val="24"/>
        </w:rPr>
      </w:pPr>
      <w:r>
        <w:rPr>
          <w:sz w:val="24"/>
        </w:rPr>
        <w:t>Exp. 4 Wood, Small Surface</w:t>
      </w:r>
    </w:p>
    <w:tbl>
      <w:tblPr>
        <w:tblStyle w:val="TableGrid"/>
        <w:tblW w:w="0" w:type="auto"/>
        <w:tblLook w:val="04A0" w:firstRow="1" w:lastRow="0" w:firstColumn="1" w:lastColumn="0" w:noHBand="0" w:noVBand="1"/>
      </w:tblPr>
      <w:tblGrid>
        <w:gridCol w:w="1915"/>
        <w:gridCol w:w="1915"/>
        <w:gridCol w:w="1915"/>
        <w:gridCol w:w="1915"/>
        <w:gridCol w:w="1916"/>
      </w:tblGrid>
      <w:tr w:rsidR="007A6CE5" w:rsidTr="00442137">
        <w:tc>
          <w:tcPr>
            <w:tcW w:w="1915" w:type="dxa"/>
          </w:tcPr>
          <w:p w:rsidR="007A6CE5" w:rsidRDefault="007A6CE5" w:rsidP="00442137">
            <w:pPr>
              <w:jc w:val="center"/>
              <w:rPr>
                <w:sz w:val="24"/>
              </w:rPr>
            </w:pPr>
            <w:proofErr w:type="spellStart"/>
            <w:r>
              <w:rPr>
                <w:sz w:val="24"/>
              </w:rPr>
              <w:t>M,g</w:t>
            </w:r>
            <w:proofErr w:type="spellEnd"/>
          </w:p>
        </w:tc>
        <w:tc>
          <w:tcPr>
            <w:tcW w:w="1915" w:type="dxa"/>
          </w:tcPr>
          <w:p w:rsidR="007A6CE5" w:rsidRDefault="007A6CE5" w:rsidP="00442137">
            <w:pPr>
              <w:jc w:val="center"/>
              <w:rPr>
                <w:sz w:val="24"/>
              </w:rPr>
            </w:pPr>
            <w:proofErr w:type="spellStart"/>
            <w:r>
              <w:rPr>
                <w:sz w:val="24"/>
              </w:rPr>
              <w:t>m,g</w:t>
            </w:r>
            <w:proofErr w:type="spellEnd"/>
          </w:p>
        </w:tc>
        <w:tc>
          <w:tcPr>
            <w:tcW w:w="1915" w:type="dxa"/>
          </w:tcPr>
          <w:p w:rsidR="007A6CE5" w:rsidRDefault="007A6CE5" w:rsidP="00442137">
            <w:pPr>
              <w:jc w:val="center"/>
              <w:rPr>
                <w:sz w:val="24"/>
              </w:rPr>
            </w:pPr>
            <w:proofErr w:type="spellStart"/>
            <w:r>
              <w:rPr>
                <w:sz w:val="24"/>
              </w:rPr>
              <w:t>Vave</w:t>
            </w:r>
            <w:proofErr w:type="spellEnd"/>
            <w:r>
              <w:rPr>
                <w:sz w:val="24"/>
              </w:rPr>
              <w:t>, m/s</w:t>
            </w:r>
          </w:p>
        </w:tc>
        <w:tc>
          <w:tcPr>
            <w:tcW w:w="1915" w:type="dxa"/>
          </w:tcPr>
          <w:p w:rsidR="007A6CE5" w:rsidRDefault="007A6CE5" w:rsidP="00442137">
            <w:pPr>
              <w:jc w:val="center"/>
              <w:rPr>
                <w:sz w:val="24"/>
              </w:rPr>
            </w:pPr>
            <w:r>
              <w:rPr>
                <w:sz w:val="24"/>
              </w:rPr>
              <w:t>A, m/s^2</w:t>
            </w:r>
          </w:p>
        </w:tc>
        <w:tc>
          <w:tcPr>
            <w:tcW w:w="1916" w:type="dxa"/>
          </w:tcPr>
          <w:p w:rsidR="007A6CE5" w:rsidRDefault="007A6CE5" w:rsidP="00442137">
            <w:pPr>
              <w:jc w:val="center"/>
              <w:rPr>
                <w:sz w:val="24"/>
              </w:rPr>
            </w:pPr>
            <w:r>
              <w:rPr>
                <w:sz w:val="24"/>
              </w:rPr>
              <w:t>µk</w:t>
            </w:r>
          </w:p>
        </w:tc>
      </w:tr>
      <w:tr w:rsidR="007A6CE5" w:rsidTr="00442137">
        <w:tc>
          <w:tcPr>
            <w:tcW w:w="1915" w:type="dxa"/>
          </w:tcPr>
          <w:p w:rsidR="007A6CE5" w:rsidRDefault="007A6CE5" w:rsidP="00442137">
            <w:pPr>
              <w:jc w:val="center"/>
              <w:rPr>
                <w:sz w:val="24"/>
              </w:rPr>
            </w:pPr>
            <w:r>
              <w:rPr>
                <w:sz w:val="24"/>
              </w:rPr>
              <w:t>117.2</w:t>
            </w:r>
          </w:p>
        </w:tc>
        <w:tc>
          <w:tcPr>
            <w:tcW w:w="1915" w:type="dxa"/>
          </w:tcPr>
          <w:p w:rsidR="007A6CE5" w:rsidRDefault="007A6CE5" w:rsidP="00442137">
            <w:pPr>
              <w:jc w:val="center"/>
              <w:rPr>
                <w:sz w:val="24"/>
              </w:rPr>
            </w:pPr>
            <w:r>
              <w:rPr>
                <w:sz w:val="24"/>
              </w:rPr>
              <w:t>75</w:t>
            </w:r>
          </w:p>
        </w:tc>
        <w:tc>
          <w:tcPr>
            <w:tcW w:w="1915" w:type="dxa"/>
          </w:tcPr>
          <w:p w:rsidR="007A6CE5" w:rsidRDefault="007A6CE5" w:rsidP="00442137">
            <w:pPr>
              <w:jc w:val="center"/>
              <w:rPr>
                <w:sz w:val="24"/>
              </w:rPr>
            </w:pPr>
            <w:r>
              <w:rPr>
                <w:sz w:val="24"/>
              </w:rPr>
              <w:t>1.0</w:t>
            </w:r>
          </w:p>
        </w:tc>
        <w:tc>
          <w:tcPr>
            <w:tcW w:w="1915" w:type="dxa"/>
          </w:tcPr>
          <w:p w:rsidR="007A6CE5" w:rsidRDefault="007A6CE5" w:rsidP="00442137">
            <w:pPr>
              <w:jc w:val="center"/>
              <w:rPr>
                <w:sz w:val="24"/>
              </w:rPr>
            </w:pPr>
            <w:r>
              <w:rPr>
                <w:sz w:val="24"/>
              </w:rPr>
              <w:t>1.74</w:t>
            </w:r>
          </w:p>
        </w:tc>
        <w:tc>
          <w:tcPr>
            <w:tcW w:w="1916" w:type="dxa"/>
          </w:tcPr>
          <w:p w:rsidR="007A6CE5" w:rsidRDefault="007A6CE5" w:rsidP="00442137">
            <w:pPr>
              <w:jc w:val="center"/>
              <w:rPr>
                <w:sz w:val="24"/>
              </w:rPr>
            </w:pPr>
            <w:r>
              <w:rPr>
                <w:sz w:val="24"/>
              </w:rPr>
              <w:t>0.349</w:t>
            </w:r>
          </w:p>
        </w:tc>
      </w:tr>
      <w:tr w:rsidR="007A6CE5" w:rsidTr="00442137">
        <w:tc>
          <w:tcPr>
            <w:tcW w:w="1915" w:type="dxa"/>
          </w:tcPr>
          <w:p w:rsidR="007A6CE5" w:rsidRDefault="007A6CE5" w:rsidP="00442137">
            <w:pPr>
              <w:jc w:val="center"/>
              <w:rPr>
                <w:sz w:val="24"/>
              </w:rPr>
            </w:pPr>
            <w:r>
              <w:rPr>
                <w:sz w:val="24"/>
              </w:rPr>
              <w:t>117.2</w:t>
            </w:r>
          </w:p>
        </w:tc>
        <w:tc>
          <w:tcPr>
            <w:tcW w:w="1915" w:type="dxa"/>
          </w:tcPr>
          <w:p w:rsidR="007A6CE5" w:rsidRDefault="007A6CE5" w:rsidP="00442137">
            <w:pPr>
              <w:jc w:val="center"/>
              <w:rPr>
                <w:sz w:val="24"/>
              </w:rPr>
            </w:pPr>
            <w:r>
              <w:rPr>
                <w:sz w:val="24"/>
              </w:rPr>
              <w:t>100</w:t>
            </w:r>
          </w:p>
        </w:tc>
        <w:tc>
          <w:tcPr>
            <w:tcW w:w="1915" w:type="dxa"/>
          </w:tcPr>
          <w:p w:rsidR="007A6CE5" w:rsidRDefault="007A6CE5" w:rsidP="00442137">
            <w:pPr>
              <w:jc w:val="center"/>
              <w:rPr>
                <w:sz w:val="24"/>
              </w:rPr>
            </w:pPr>
            <w:r>
              <w:rPr>
                <w:sz w:val="24"/>
              </w:rPr>
              <w:t>1.25</w:t>
            </w:r>
          </w:p>
        </w:tc>
        <w:tc>
          <w:tcPr>
            <w:tcW w:w="1915" w:type="dxa"/>
          </w:tcPr>
          <w:p w:rsidR="007A6CE5" w:rsidRDefault="007A6CE5" w:rsidP="00442137">
            <w:pPr>
              <w:jc w:val="center"/>
              <w:rPr>
                <w:sz w:val="24"/>
              </w:rPr>
            </w:pPr>
            <w:r>
              <w:rPr>
                <w:sz w:val="24"/>
              </w:rPr>
              <w:t>2.76</w:t>
            </w:r>
          </w:p>
        </w:tc>
        <w:tc>
          <w:tcPr>
            <w:tcW w:w="1916" w:type="dxa"/>
          </w:tcPr>
          <w:p w:rsidR="007A6CE5" w:rsidRDefault="007A6CE5" w:rsidP="00442137">
            <w:pPr>
              <w:jc w:val="center"/>
              <w:rPr>
                <w:sz w:val="24"/>
              </w:rPr>
            </w:pPr>
            <w:r>
              <w:rPr>
                <w:sz w:val="24"/>
              </w:rPr>
              <w:t>0.331</w:t>
            </w:r>
          </w:p>
        </w:tc>
      </w:tr>
      <w:tr w:rsidR="007A6CE5" w:rsidTr="00442137">
        <w:tc>
          <w:tcPr>
            <w:tcW w:w="1915" w:type="dxa"/>
          </w:tcPr>
          <w:p w:rsidR="007A6CE5" w:rsidRDefault="007A6CE5" w:rsidP="00442137">
            <w:pPr>
              <w:jc w:val="center"/>
              <w:rPr>
                <w:sz w:val="24"/>
              </w:rPr>
            </w:pPr>
            <w:r>
              <w:rPr>
                <w:sz w:val="24"/>
              </w:rPr>
              <w:t>117.2</w:t>
            </w:r>
          </w:p>
        </w:tc>
        <w:tc>
          <w:tcPr>
            <w:tcW w:w="1915" w:type="dxa"/>
          </w:tcPr>
          <w:p w:rsidR="007A6CE5" w:rsidRDefault="007A6CE5" w:rsidP="00442137">
            <w:pPr>
              <w:jc w:val="center"/>
              <w:rPr>
                <w:sz w:val="24"/>
              </w:rPr>
            </w:pPr>
            <w:r>
              <w:rPr>
                <w:sz w:val="24"/>
              </w:rPr>
              <w:t>125</w:t>
            </w:r>
          </w:p>
        </w:tc>
        <w:tc>
          <w:tcPr>
            <w:tcW w:w="1915" w:type="dxa"/>
          </w:tcPr>
          <w:p w:rsidR="007A6CE5" w:rsidRDefault="007A6CE5" w:rsidP="00442137">
            <w:pPr>
              <w:jc w:val="center"/>
              <w:rPr>
                <w:sz w:val="24"/>
              </w:rPr>
            </w:pPr>
            <w:r>
              <w:rPr>
                <w:sz w:val="24"/>
              </w:rPr>
              <w:t>1.5</w:t>
            </w:r>
          </w:p>
        </w:tc>
        <w:tc>
          <w:tcPr>
            <w:tcW w:w="1915" w:type="dxa"/>
          </w:tcPr>
          <w:p w:rsidR="007A6CE5" w:rsidRDefault="007A6CE5" w:rsidP="00442137">
            <w:pPr>
              <w:jc w:val="center"/>
              <w:rPr>
                <w:sz w:val="24"/>
              </w:rPr>
            </w:pPr>
            <w:r>
              <w:rPr>
                <w:sz w:val="24"/>
              </w:rPr>
              <w:t>3.45</w:t>
            </w:r>
          </w:p>
        </w:tc>
        <w:tc>
          <w:tcPr>
            <w:tcW w:w="1916" w:type="dxa"/>
          </w:tcPr>
          <w:p w:rsidR="007A6CE5" w:rsidRDefault="007A6CE5" w:rsidP="00442137">
            <w:pPr>
              <w:jc w:val="center"/>
              <w:rPr>
                <w:sz w:val="24"/>
              </w:rPr>
            </w:pPr>
            <w:r>
              <w:rPr>
                <w:sz w:val="24"/>
              </w:rPr>
              <w:t>0.339</w:t>
            </w:r>
          </w:p>
        </w:tc>
      </w:tr>
    </w:tbl>
    <w:p w:rsidR="007A6CE5" w:rsidRDefault="007A6CE5" w:rsidP="002A5340">
      <w:pPr>
        <w:rPr>
          <w:sz w:val="24"/>
        </w:rPr>
      </w:pPr>
    </w:p>
    <w:p w:rsidR="007A6CE5" w:rsidRPr="008A1C12" w:rsidRDefault="007A6CE5" w:rsidP="002A5340">
      <w:pPr>
        <w:rPr>
          <w:sz w:val="24"/>
        </w:rPr>
      </w:pPr>
      <w:r>
        <w:rPr>
          <w:sz w:val="24"/>
        </w:rPr>
        <w:t>Exp. 5 Felt, Large Surface</w:t>
      </w:r>
    </w:p>
    <w:tbl>
      <w:tblPr>
        <w:tblStyle w:val="TableGrid"/>
        <w:tblW w:w="0" w:type="auto"/>
        <w:tblLook w:val="04A0" w:firstRow="1" w:lastRow="0" w:firstColumn="1" w:lastColumn="0" w:noHBand="0" w:noVBand="1"/>
      </w:tblPr>
      <w:tblGrid>
        <w:gridCol w:w="1915"/>
        <w:gridCol w:w="1915"/>
        <w:gridCol w:w="1915"/>
        <w:gridCol w:w="1915"/>
        <w:gridCol w:w="1916"/>
      </w:tblGrid>
      <w:tr w:rsidR="007A6CE5" w:rsidTr="00442137">
        <w:tc>
          <w:tcPr>
            <w:tcW w:w="1915" w:type="dxa"/>
          </w:tcPr>
          <w:p w:rsidR="007A6CE5" w:rsidRDefault="007A6CE5" w:rsidP="00442137">
            <w:pPr>
              <w:jc w:val="center"/>
              <w:rPr>
                <w:sz w:val="24"/>
              </w:rPr>
            </w:pPr>
            <w:proofErr w:type="spellStart"/>
            <w:r>
              <w:rPr>
                <w:sz w:val="24"/>
              </w:rPr>
              <w:t>M,g</w:t>
            </w:r>
            <w:proofErr w:type="spellEnd"/>
          </w:p>
        </w:tc>
        <w:tc>
          <w:tcPr>
            <w:tcW w:w="1915" w:type="dxa"/>
          </w:tcPr>
          <w:p w:rsidR="007A6CE5" w:rsidRDefault="007A6CE5" w:rsidP="00442137">
            <w:pPr>
              <w:jc w:val="center"/>
              <w:rPr>
                <w:sz w:val="24"/>
              </w:rPr>
            </w:pPr>
            <w:proofErr w:type="spellStart"/>
            <w:r>
              <w:rPr>
                <w:sz w:val="24"/>
              </w:rPr>
              <w:t>m,g</w:t>
            </w:r>
            <w:proofErr w:type="spellEnd"/>
          </w:p>
        </w:tc>
        <w:tc>
          <w:tcPr>
            <w:tcW w:w="1915" w:type="dxa"/>
          </w:tcPr>
          <w:p w:rsidR="007A6CE5" w:rsidRDefault="007A6CE5" w:rsidP="00442137">
            <w:pPr>
              <w:jc w:val="center"/>
              <w:rPr>
                <w:sz w:val="24"/>
              </w:rPr>
            </w:pPr>
            <w:proofErr w:type="spellStart"/>
            <w:r>
              <w:rPr>
                <w:sz w:val="24"/>
              </w:rPr>
              <w:t>Vave</w:t>
            </w:r>
            <w:proofErr w:type="spellEnd"/>
            <w:r>
              <w:rPr>
                <w:sz w:val="24"/>
              </w:rPr>
              <w:t>, m/s</w:t>
            </w:r>
          </w:p>
        </w:tc>
        <w:tc>
          <w:tcPr>
            <w:tcW w:w="1915" w:type="dxa"/>
          </w:tcPr>
          <w:p w:rsidR="007A6CE5" w:rsidRDefault="007A6CE5" w:rsidP="00442137">
            <w:pPr>
              <w:jc w:val="center"/>
              <w:rPr>
                <w:sz w:val="24"/>
              </w:rPr>
            </w:pPr>
            <w:r>
              <w:rPr>
                <w:sz w:val="24"/>
              </w:rPr>
              <w:t>A, m/s^2</w:t>
            </w:r>
          </w:p>
        </w:tc>
        <w:tc>
          <w:tcPr>
            <w:tcW w:w="1916" w:type="dxa"/>
          </w:tcPr>
          <w:p w:rsidR="007A6CE5" w:rsidRDefault="007A6CE5" w:rsidP="00442137">
            <w:pPr>
              <w:jc w:val="center"/>
              <w:rPr>
                <w:sz w:val="24"/>
              </w:rPr>
            </w:pPr>
            <w:r>
              <w:rPr>
                <w:sz w:val="24"/>
              </w:rPr>
              <w:t>µk</w:t>
            </w:r>
          </w:p>
        </w:tc>
      </w:tr>
      <w:tr w:rsidR="007A6CE5" w:rsidTr="00442137">
        <w:tc>
          <w:tcPr>
            <w:tcW w:w="1915" w:type="dxa"/>
          </w:tcPr>
          <w:p w:rsidR="007A6CE5" w:rsidRDefault="007A6CE5" w:rsidP="00442137">
            <w:pPr>
              <w:jc w:val="center"/>
              <w:rPr>
                <w:sz w:val="24"/>
              </w:rPr>
            </w:pPr>
            <w:r>
              <w:rPr>
                <w:sz w:val="24"/>
              </w:rPr>
              <w:t>117.2</w:t>
            </w:r>
          </w:p>
        </w:tc>
        <w:tc>
          <w:tcPr>
            <w:tcW w:w="1915" w:type="dxa"/>
          </w:tcPr>
          <w:p w:rsidR="007A6CE5" w:rsidRDefault="007A6CE5" w:rsidP="00442137">
            <w:pPr>
              <w:jc w:val="center"/>
              <w:rPr>
                <w:sz w:val="24"/>
              </w:rPr>
            </w:pPr>
            <w:r>
              <w:rPr>
                <w:sz w:val="24"/>
              </w:rPr>
              <w:t>75</w:t>
            </w:r>
          </w:p>
        </w:tc>
        <w:tc>
          <w:tcPr>
            <w:tcW w:w="1915" w:type="dxa"/>
          </w:tcPr>
          <w:p w:rsidR="007A6CE5" w:rsidRDefault="007A6CE5" w:rsidP="00442137">
            <w:pPr>
              <w:jc w:val="center"/>
              <w:rPr>
                <w:sz w:val="24"/>
              </w:rPr>
            </w:pPr>
            <w:r>
              <w:rPr>
                <w:sz w:val="24"/>
              </w:rPr>
              <w:t>1.0</w:t>
            </w:r>
          </w:p>
        </w:tc>
        <w:tc>
          <w:tcPr>
            <w:tcW w:w="1915" w:type="dxa"/>
          </w:tcPr>
          <w:p w:rsidR="007A6CE5" w:rsidRDefault="007A6CE5" w:rsidP="00442137">
            <w:pPr>
              <w:jc w:val="center"/>
              <w:rPr>
                <w:sz w:val="24"/>
              </w:rPr>
            </w:pPr>
            <w:r>
              <w:rPr>
                <w:sz w:val="24"/>
              </w:rPr>
              <w:t>2.03</w:t>
            </w:r>
          </w:p>
        </w:tc>
        <w:tc>
          <w:tcPr>
            <w:tcW w:w="1916" w:type="dxa"/>
          </w:tcPr>
          <w:p w:rsidR="007A6CE5" w:rsidRDefault="007A6CE5" w:rsidP="00442137">
            <w:pPr>
              <w:jc w:val="center"/>
              <w:rPr>
                <w:sz w:val="24"/>
              </w:rPr>
            </w:pPr>
            <w:r>
              <w:rPr>
                <w:sz w:val="24"/>
              </w:rPr>
              <w:t>0.300</w:t>
            </w:r>
          </w:p>
        </w:tc>
      </w:tr>
      <w:tr w:rsidR="007A6CE5" w:rsidTr="00442137">
        <w:tc>
          <w:tcPr>
            <w:tcW w:w="1915" w:type="dxa"/>
          </w:tcPr>
          <w:p w:rsidR="007A6CE5" w:rsidRDefault="007A6CE5" w:rsidP="00442137">
            <w:pPr>
              <w:jc w:val="center"/>
              <w:rPr>
                <w:sz w:val="24"/>
              </w:rPr>
            </w:pPr>
            <w:r>
              <w:rPr>
                <w:sz w:val="24"/>
              </w:rPr>
              <w:t>167.2</w:t>
            </w:r>
          </w:p>
        </w:tc>
        <w:tc>
          <w:tcPr>
            <w:tcW w:w="1915" w:type="dxa"/>
          </w:tcPr>
          <w:p w:rsidR="007A6CE5" w:rsidRDefault="007A6CE5" w:rsidP="00442137">
            <w:pPr>
              <w:jc w:val="center"/>
              <w:rPr>
                <w:sz w:val="24"/>
              </w:rPr>
            </w:pPr>
            <w:r>
              <w:rPr>
                <w:sz w:val="24"/>
              </w:rPr>
              <w:t>100</w:t>
            </w:r>
          </w:p>
        </w:tc>
        <w:tc>
          <w:tcPr>
            <w:tcW w:w="1915" w:type="dxa"/>
          </w:tcPr>
          <w:p w:rsidR="007A6CE5" w:rsidRDefault="007A6CE5" w:rsidP="00442137">
            <w:pPr>
              <w:jc w:val="center"/>
              <w:rPr>
                <w:sz w:val="24"/>
              </w:rPr>
            </w:pPr>
            <w:r>
              <w:rPr>
                <w:sz w:val="24"/>
              </w:rPr>
              <w:t>1.0</w:t>
            </w:r>
          </w:p>
        </w:tc>
        <w:tc>
          <w:tcPr>
            <w:tcW w:w="1915" w:type="dxa"/>
          </w:tcPr>
          <w:p w:rsidR="007A6CE5" w:rsidRDefault="007A6CE5" w:rsidP="00442137">
            <w:pPr>
              <w:jc w:val="center"/>
              <w:rPr>
                <w:sz w:val="24"/>
              </w:rPr>
            </w:pPr>
            <w:r>
              <w:rPr>
                <w:sz w:val="24"/>
              </w:rPr>
              <w:t>1.93</w:t>
            </w:r>
          </w:p>
        </w:tc>
        <w:tc>
          <w:tcPr>
            <w:tcW w:w="1916" w:type="dxa"/>
          </w:tcPr>
          <w:p w:rsidR="007A6CE5" w:rsidRDefault="007A6CE5" w:rsidP="00442137">
            <w:pPr>
              <w:jc w:val="center"/>
              <w:rPr>
                <w:sz w:val="24"/>
              </w:rPr>
            </w:pPr>
            <w:r>
              <w:rPr>
                <w:sz w:val="24"/>
              </w:rPr>
              <w:t>0.233</w:t>
            </w:r>
          </w:p>
        </w:tc>
      </w:tr>
      <w:tr w:rsidR="007A6CE5" w:rsidTr="00442137">
        <w:tc>
          <w:tcPr>
            <w:tcW w:w="1915" w:type="dxa"/>
          </w:tcPr>
          <w:p w:rsidR="007A6CE5" w:rsidRDefault="007A6CE5" w:rsidP="00442137">
            <w:pPr>
              <w:jc w:val="center"/>
              <w:rPr>
                <w:sz w:val="24"/>
              </w:rPr>
            </w:pPr>
            <w:r>
              <w:rPr>
                <w:sz w:val="24"/>
              </w:rPr>
              <w:t>217.2</w:t>
            </w:r>
          </w:p>
        </w:tc>
        <w:tc>
          <w:tcPr>
            <w:tcW w:w="1915" w:type="dxa"/>
          </w:tcPr>
          <w:p w:rsidR="007A6CE5" w:rsidRDefault="007A6CE5" w:rsidP="00442137">
            <w:pPr>
              <w:jc w:val="center"/>
              <w:rPr>
                <w:sz w:val="24"/>
              </w:rPr>
            </w:pPr>
            <w:r>
              <w:rPr>
                <w:sz w:val="24"/>
              </w:rPr>
              <w:t>125</w:t>
            </w:r>
          </w:p>
        </w:tc>
        <w:tc>
          <w:tcPr>
            <w:tcW w:w="1915" w:type="dxa"/>
          </w:tcPr>
          <w:p w:rsidR="007A6CE5" w:rsidRDefault="007A6CE5" w:rsidP="00442137">
            <w:pPr>
              <w:jc w:val="center"/>
              <w:rPr>
                <w:sz w:val="24"/>
              </w:rPr>
            </w:pPr>
            <w:r>
              <w:rPr>
                <w:sz w:val="24"/>
              </w:rPr>
              <w:t>1.0</w:t>
            </w:r>
          </w:p>
        </w:tc>
        <w:tc>
          <w:tcPr>
            <w:tcW w:w="1915" w:type="dxa"/>
          </w:tcPr>
          <w:p w:rsidR="007A6CE5" w:rsidRDefault="007A6CE5" w:rsidP="00442137">
            <w:pPr>
              <w:jc w:val="center"/>
              <w:rPr>
                <w:sz w:val="24"/>
              </w:rPr>
            </w:pPr>
            <w:r>
              <w:rPr>
                <w:sz w:val="24"/>
              </w:rPr>
              <w:t>1.85</w:t>
            </w:r>
          </w:p>
        </w:tc>
        <w:tc>
          <w:tcPr>
            <w:tcW w:w="1916" w:type="dxa"/>
          </w:tcPr>
          <w:p w:rsidR="007A6CE5" w:rsidRDefault="007A6CE5" w:rsidP="00442137">
            <w:pPr>
              <w:jc w:val="center"/>
              <w:rPr>
                <w:sz w:val="24"/>
              </w:rPr>
            </w:pPr>
            <w:r>
              <w:rPr>
                <w:sz w:val="24"/>
              </w:rPr>
              <w:t>0.185</w:t>
            </w:r>
          </w:p>
        </w:tc>
      </w:tr>
    </w:tbl>
    <w:p w:rsidR="007A6CE5" w:rsidRDefault="007A6CE5" w:rsidP="002A5340">
      <w:pPr>
        <w:rPr>
          <w:sz w:val="24"/>
        </w:rPr>
      </w:pPr>
    </w:p>
    <w:p w:rsidR="007A6CE5" w:rsidRPr="008A1C12" w:rsidRDefault="007A6CE5" w:rsidP="002A5340">
      <w:pPr>
        <w:rPr>
          <w:sz w:val="24"/>
        </w:rPr>
      </w:pPr>
      <w:r>
        <w:rPr>
          <w:sz w:val="24"/>
        </w:rPr>
        <w:t>Exp. 6 Wood, Large Surface</w:t>
      </w:r>
    </w:p>
    <w:tbl>
      <w:tblPr>
        <w:tblStyle w:val="TableGrid"/>
        <w:tblW w:w="0" w:type="auto"/>
        <w:tblLook w:val="04A0" w:firstRow="1" w:lastRow="0" w:firstColumn="1" w:lastColumn="0" w:noHBand="0" w:noVBand="1"/>
      </w:tblPr>
      <w:tblGrid>
        <w:gridCol w:w="1915"/>
        <w:gridCol w:w="1915"/>
        <w:gridCol w:w="1915"/>
        <w:gridCol w:w="1915"/>
        <w:gridCol w:w="1916"/>
      </w:tblGrid>
      <w:tr w:rsidR="007A6CE5" w:rsidTr="00442137">
        <w:tc>
          <w:tcPr>
            <w:tcW w:w="1915" w:type="dxa"/>
          </w:tcPr>
          <w:p w:rsidR="007A6CE5" w:rsidRDefault="007A6CE5" w:rsidP="00442137">
            <w:pPr>
              <w:jc w:val="center"/>
              <w:rPr>
                <w:sz w:val="24"/>
              </w:rPr>
            </w:pPr>
            <w:proofErr w:type="spellStart"/>
            <w:r>
              <w:rPr>
                <w:sz w:val="24"/>
              </w:rPr>
              <w:t>M,g</w:t>
            </w:r>
            <w:proofErr w:type="spellEnd"/>
          </w:p>
        </w:tc>
        <w:tc>
          <w:tcPr>
            <w:tcW w:w="1915" w:type="dxa"/>
          </w:tcPr>
          <w:p w:rsidR="007A6CE5" w:rsidRDefault="007A6CE5" w:rsidP="00442137">
            <w:pPr>
              <w:jc w:val="center"/>
              <w:rPr>
                <w:sz w:val="24"/>
              </w:rPr>
            </w:pPr>
            <w:proofErr w:type="spellStart"/>
            <w:r>
              <w:rPr>
                <w:sz w:val="24"/>
              </w:rPr>
              <w:t>m,g</w:t>
            </w:r>
            <w:proofErr w:type="spellEnd"/>
          </w:p>
        </w:tc>
        <w:tc>
          <w:tcPr>
            <w:tcW w:w="1915" w:type="dxa"/>
          </w:tcPr>
          <w:p w:rsidR="007A6CE5" w:rsidRDefault="007A6CE5" w:rsidP="00442137">
            <w:pPr>
              <w:jc w:val="center"/>
              <w:rPr>
                <w:sz w:val="24"/>
              </w:rPr>
            </w:pPr>
            <w:proofErr w:type="spellStart"/>
            <w:r>
              <w:rPr>
                <w:sz w:val="24"/>
              </w:rPr>
              <w:t>Vave</w:t>
            </w:r>
            <w:proofErr w:type="spellEnd"/>
            <w:r>
              <w:rPr>
                <w:sz w:val="24"/>
              </w:rPr>
              <w:t>, m/s</w:t>
            </w:r>
          </w:p>
        </w:tc>
        <w:tc>
          <w:tcPr>
            <w:tcW w:w="1915" w:type="dxa"/>
          </w:tcPr>
          <w:p w:rsidR="007A6CE5" w:rsidRDefault="007A6CE5" w:rsidP="00442137">
            <w:pPr>
              <w:jc w:val="center"/>
              <w:rPr>
                <w:sz w:val="24"/>
              </w:rPr>
            </w:pPr>
            <w:r>
              <w:rPr>
                <w:sz w:val="24"/>
              </w:rPr>
              <w:t>A, m/s^2</w:t>
            </w:r>
          </w:p>
        </w:tc>
        <w:tc>
          <w:tcPr>
            <w:tcW w:w="1916" w:type="dxa"/>
          </w:tcPr>
          <w:p w:rsidR="007A6CE5" w:rsidRDefault="007A6CE5" w:rsidP="00442137">
            <w:pPr>
              <w:jc w:val="center"/>
              <w:rPr>
                <w:sz w:val="24"/>
              </w:rPr>
            </w:pPr>
            <w:r>
              <w:rPr>
                <w:sz w:val="24"/>
              </w:rPr>
              <w:t>µk</w:t>
            </w:r>
          </w:p>
        </w:tc>
      </w:tr>
      <w:tr w:rsidR="007A6CE5" w:rsidTr="00442137">
        <w:tc>
          <w:tcPr>
            <w:tcW w:w="1915" w:type="dxa"/>
          </w:tcPr>
          <w:p w:rsidR="007A6CE5" w:rsidRDefault="007A6CE5" w:rsidP="00442137">
            <w:pPr>
              <w:jc w:val="center"/>
              <w:rPr>
                <w:sz w:val="24"/>
              </w:rPr>
            </w:pPr>
            <w:r>
              <w:rPr>
                <w:sz w:val="24"/>
              </w:rPr>
              <w:t>117.2</w:t>
            </w:r>
          </w:p>
        </w:tc>
        <w:tc>
          <w:tcPr>
            <w:tcW w:w="1915" w:type="dxa"/>
          </w:tcPr>
          <w:p w:rsidR="007A6CE5" w:rsidRDefault="007A6CE5" w:rsidP="00442137">
            <w:pPr>
              <w:jc w:val="center"/>
              <w:rPr>
                <w:sz w:val="24"/>
              </w:rPr>
            </w:pPr>
            <w:r>
              <w:rPr>
                <w:sz w:val="24"/>
              </w:rPr>
              <w:t>75</w:t>
            </w:r>
          </w:p>
        </w:tc>
        <w:tc>
          <w:tcPr>
            <w:tcW w:w="1915" w:type="dxa"/>
          </w:tcPr>
          <w:p w:rsidR="007A6CE5" w:rsidRDefault="007A6CE5" w:rsidP="00442137">
            <w:pPr>
              <w:jc w:val="center"/>
              <w:rPr>
                <w:sz w:val="24"/>
              </w:rPr>
            </w:pPr>
            <w:r>
              <w:rPr>
                <w:sz w:val="24"/>
              </w:rPr>
              <w:t>1.0</w:t>
            </w:r>
          </w:p>
        </w:tc>
        <w:tc>
          <w:tcPr>
            <w:tcW w:w="1915" w:type="dxa"/>
          </w:tcPr>
          <w:p w:rsidR="007A6CE5" w:rsidRDefault="007A6CE5" w:rsidP="00442137">
            <w:pPr>
              <w:jc w:val="center"/>
              <w:rPr>
                <w:sz w:val="24"/>
              </w:rPr>
            </w:pPr>
            <w:r>
              <w:rPr>
                <w:sz w:val="24"/>
              </w:rPr>
              <w:t>1.88</w:t>
            </w:r>
          </w:p>
        </w:tc>
        <w:tc>
          <w:tcPr>
            <w:tcW w:w="1916" w:type="dxa"/>
          </w:tcPr>
          <w:p w:rsidR="007A6CE5" w:rsidRDefault="007A6CE5" w:rsidP="00442137">
            <w:pPr>
              <w:jc w:val="center"/>
              <w:rPr>
                <w:sz w:val="24"/>
              </w:rPr>
            </w:pPr>
            <w:r>
              <w:rPr>
                <w:sz w:val="24"/>
              </w:rPr>
              <w:t>0.325</w:t>
            </w:r>
          </w:p>
        </w:tc>
      </w:tr>
      <w:tr w:rsidR="007A6CE5" w:rsidTr="00442137">
        <w:tc>
          <w:tcPr>
            <w:tcW w:w="1915" w:type="dxa"/>
          </w:tcPr>
          <w:p w:rsidR="007A6CE5" w:rsidRDefault="007A6CE5" w:rsidP="00442137">
            <w:pPr>
              <w:jc w:val="center"/>
              <w:rPr>
                <w:sz w:val="24"/>
              </w:rPr>
            </w:pPr>
            <w:r>
              <w:rPr>
                <w:sz w:val="24"/>
              </w:rPr>
              <w:t>167.2</w:t>
            </w:r>
          </w:p>
        </w:tc>
        <w:tc>
          <w:tcPr>
            <w:tcW w:w="1915" w:type="dxa"/>
          </w:tcPr>
          <w:p w:rsidR="007A6CE5" w:rsidRDefault="007A6CE5" w:rsidP="00442137">
            <w:pPr>
              <w:jc w:val="center"/>
              <w:rPr>
                <w:sz w:val="24"/>
              </w:rPr>
            </w:pPr>
            <w:r>
              <w:rPr>
                <w:sz w:val="24"/>
              </w:rPr>
              <w:t>100</w:t>
            </w:r>
          </w:p>
        </w:tc>
        <w:tc>
          <w:tcPr>
            <w:tcW w:w="1915" w:type="dxa"/>
          </w:tcPr>
          <w:p w:rsidR="007A6CE5" w:rsidRDefault="007A6CE5" w:rsidP="00442137">
            <w:pPr>
              <w:jc w:val="center"/>
              <w:rPr>
                <w:sz w:val="24"/>
              </w:rPr>
            </w:pPr>
            <w:r>
              <w:rPr>
                <w:sz w:val="24"/>
              </w:rPr>
              <w:t>1.0</w:t>
            </w:r>
          </w:p>
        </w:tc>
        <w:tc>
          <w:tcPr>
            <w:tcW w:w="1915" w:type="dxa"/>
          </w:tcPr>
          <w:p w:rsidR="007A6CE5" w:rsidRDefault="007A6CE5" w:rsidP="00442137">
            <w:pPr>
              <w:jc w:val="center"/>
              <w:rPr>
                <w:sz w:val="24"/>
              </w:rPr>
            </w:pPr>
            <w:r>
              <w:rPr>
                <w:sz w:val="24"/>
              </w:rPr>
              <w:t>1.52</w:t>
            </w:r>
          </w:p>
        </w:tc>
        <w:tc>
          <w:tcPr>
            <w:tcW w:w="1916" w:type="dxa"/>
          </w:tcPr>
          <w:p w:rsidR="007A6CE5" w:rsidRDefault="007A6CE5" w:rsidP="00442137">
            <w:pPr>
              <w:jc w:val="center"/>
              <w:rPr>
                <w:sz w:val="24"/>
              </w:rPr>
            </w:pPr>
            <w:r>
              <w:rPr>
                <w:sz w:val="24"/>
              </w:rPr>
              <w:t>0.311</w:t>
            </w:r>
          </w:p>
        </w:tc>
      </w:tr>
      <w:tr w:rsidR="007A6CE5" w:rsidTr="00442137">
        <w:tc>
          <w:tcPr>
            <w:tcW w:w="1915" w:type="dxa"/>
          </w:tcPr>
          <w:p w:rsidR="007A6CE5" w:rsidRDefault="007A6CE5" w:rsidP="00442137">
            <w:pPr>
              <w:jc w:val="center"/>
              <w:rPr>
                <w:sz w:val="24"/>
              </w:rPr>
            </w:pPr>
            <w:r>
              <w:rPr>
                <w:sz w:val="24"/>
              </w:rPr>
              <w:t>217.2</w:t>
            </w:r>
          </w:p>
        </w:tc>
        <w:tc>
          <w:tcPr>
            <w:tcW w:w="1915" w:type="dxa"/>
          </w:tcPr>
          <w:p w:rsidR="007A6CE5" w:rsidRDefault="007A6CE5" w:rsidP="00442137">
            <w:pPr>
              <w:jc w:val="center"/>
              <w:rPr>
                <w:sz w:val="24"/>
              </w:rPr>
            </w:pPr>
            <w:r>
              <w:rPr>
                <w:sz w:val="24"/>
              </w:rPr>
              <w:t>125</w:t>
            </w:r>
          </w:p>
        </w:tc>
        <w:tc>
          <w:tcPr>
            <w:tcW w:w="1915" w:type="dxa"/>
          </w:tcPr>
          <w:p w:rsidR="007A6CE5" w:rsidRDefault="007A6CE5" w:rsidP="00442137">
            <w:pPr>
              <w:jc w:val="center"/>
              <w:rPr>
                <w:sz w:val="24"/>
              </w:rPr>
            </w:pPr>
            <w:r>
              <w:rPr>
                <w:sz w:val="24"/>
              </w:rPr>
              <w:t>1.0</w:t>
            </w:r>
          </w:p>
        </w:tc>
        <w:tc>
          <w:tcPr>
            <w:tcW w:w="1915" w:type="dxa"/>
          </w:tcPr>
          <w:p w:rsidR="007A6CE5" w:rsidRDefault="007A6CE5" w:rsidP="00442137">
            <w:pPr>
              <w:jc w:val="center"/>
              <w:rPr>
                <w:sz w:val="24"/>
              </w:rPr>
            </w:pPr>
            <w:r>
              <w:rPr>
                <w:sz w:val="24"/>
              </w:rPr>
              <w:t>1.46</w:t>
            </w:r>
          </w:p>
        </w:tc>
        <w:tc>
          <w:tcPr>
            <w:tcW w:w="1916" w:type="dxa"/>
          </w:tcPr>
          <w:p w:rsidR="007A6CE5" w:rsidRDefault="007A6CE5" w:rsidP="00442137">
            <w:pPr>
              <w:jc w:val="center"/>
              <w:rPr>
                <w:sz w:val="24"/>
              </w:rPr>
            </w:pPr>
            <w:r>
              <w:rPr>
                <w:sz w:val="24"/>
              </w:rPr>
              <w:t>0.268</w:t>
            </w:r>
          </w:p>
        </w:tc>
      </w:tr>
    </w:tbl>
    <w:p w:rsidR="007A6CE5" w:rsidRDefault="007A6CE5" w:rsidP="002A5340">
      <w:pPr>
        <w:rPr>
          <w:sz w:val="24"/>
        </w:rPr>
      </w:pPr>
    </w:p>
    <w:p w:rsidR="007A6CE5" w:rsidRDefault="007A6CE5" w:rsidP="002A5340">
      <w:pPr>
        <w:rPr>
          <w:sz w:val="24"/>
        </w:rPr>
      </w:pPr>
    </w:p>
    <w:p w:rsidR="007A6CE5" w:rsidRDefault="007A6CE5" w:rsidP="002A5340">
      <w:pPr>
        <w:rPr>
          <w:sz w:val="24"/>
        </w:rPr>
      </w:pPr>
      <w:r>
        <w:rPr>
          <w:sz w:val="24"/>
        </w:rPr>
        <w:lastRenderedPageBreak/>
        <w:t>Formulas</w:t>
      </w:r>
      <w:proofErr w:type="gramStart"/>
      <w:r>
        <w:rPr>
          <w:sz w:val="24"/>
        </w:rPr>
        <w:t>:</w:t>
      </w:r>
      <w:proofErr w:type="gramEnd"/>
      <w:r>
        <w:rPr>
          <w:sz w:val="24"/>
        </w:rPr>
        <w:br/>
        <w:t xml:space="preserve">ΣF = </w:t>
      </w:r>
      <w:r w:rsidR="00F620CF">
        <w:rPr>
          <w:sz w:val="24"/>
        </w:rPr>
        <w:t>mg – f = (</w:t>
      </w:r>
      <w:proofErr w:type="spellStart"/>
      <w:r w:rsidR="00F620CF">
        <w:rPr>
          <w:sz w:val="24"/>
        </w:rPr>
        <w:t>M+m</w:t>
      </w:r>
      <w:proofErr w:type="spellEnd"/>
      <w:r w:rsidR="00F620CF">
        <w:rPr>
          <w:sz w:val="24"/>
        </w:rPr>
        <w:t>)a</w:t>
      </w:r>
      <w:r w:rsidR="00F620CF">
        <w:rPr>
          <w:sz w:val="24"/>
        </w:rPr>
        <w:br/>
        <w:t xml:space="preserve">f = </w:t>
      </w:r>
      <w:r w:rsidR="00F620CF" w:rsidRPr="00F620CF">
        <w:rPr>
          <w:sz w:val="24"/>
        </w:rPr>
        <w:t>µ</w:t>
      </w:r>
      <w:proofErr w:type="spellStart"/>
      <w:r w:rsidR="00F620CF" w:rsidRPr="00F620CF">
        <w:rPr>
          <w:sz w:val="24"/>
        </w:rPr>
        <w:t>k</w:t>
      </w:r>
      <w:r w:rsidR="00F620CF">
        <w:rPr>
          <w:sz w:val="24"/>
        </w:rPr>
        <w:t>N</w:t>
      </w:r>
      <w:proofErr w:type="spellEnd"/>
      <w:r w:rsidR="00F620CF">
        <w:rPr>
          <w:sz w:val="24"/>
        </w:rPr>
        <w:t xml:space="preserve"> = </w:t>
      </w:r>
      <w:r w:rsidR="00F620CF" w:rsidRPr="00F620CF">
        <w:rPr>
          <w:sz w:val="24"/>
        </w:rPr>
        <w:t>µ</w:t>
      </w:r>
      <w:proofErr w:type="spellStart"/>
      <w:r w:rsidR="00F620CF" w:rsidRPr="00F620CF">
        <w:rPr>
          <w:sz w:val="24"/>
        </w:rPr>
        <w:t>k</w:t>
      </w:r>
      <w:r w:rsidR="00F620CF">
        <w:rPr>
          <w:sz w:val="24"/>
        </w:rPr>
        <w:t>Mg</w:t>
      </w:r>
      <w:proofErr w:type="spellEnd"/>
      <w:r w:rsidR="00F620CF">
        <w:rPr>
          <w:sz w:val="24"/>
        </w:rPr>
        <w:br/>
      </w:r>
      <w:r w:rsidR="00F620CF" w:rsidRPr="00F620CF">
        <w:rPr>
          <w:sz w:val="24"/>
        </w:rPr>
        <w:t>µk</w:t>
      </w:r>
      <w:r w:rsidR="00F620CF">
        <w:rPr>
          <w:sz w:val="24"/>
        </w:rPr>
        <w:t xml:space="preserve"> = m/M – (1+m/M)</w:t>
      </w:r>
      <w:proofErr w:type="spellStart"/>
      <w:r w:rsidR="00F620CF">
        <w:rPr>
          <w:sz w:val="24"/>
        </w:rPr>
        <w:t>a/g</w:t>
      </w:r>
      <w:proofErr w:type="spellEnd"/>
      <w:r w:rsidR="00F620CF">
        <w:rPr>
          <w:sz w:val="24"/>
        </w:rPr>
        <w:br/>
        <w:t>% difference = ((x1 – x2)/(x-x2/2))*100</w:t>
      </w:r>
    </w:p>
    <w:p w:rsidR="00F620CF" w:rsidRDefault="00F620CF" w:rsidP="002A5340">
      <w:pPr>
        <w:rPr>
          <w:sz w:val="24"/>
        </w:rPr>
      </w:pPr>
      <w:r>
        <w:rPr>
          <w:sz w:val="24"/>
        </w:rPr>
        <w:t>Results:</w:t>
      </w:r>
    </w:p>
    <w:p w:rsidR="00F620CF" w:rsidRDefault="00F620CF" w:rsidP="00F620CF">
      <w:pPr>
        <w:pStyle w:val="ListParagraph"/>
        <w:numPr>
          <w:ilvl w:val="0"/>
          <w:numId w:val="1"/>
        </w:numPr>
        <w:rPr>
          <w:sz w:val="24"/>
        </w:rPr>
      </w:pPr>
      <w:r>
        <w:rPr>
          <w:sz w:val="24"/>
        </w:rPr>
        <w:t xml:space="preserve">Is it a reasonable approximation that </w:t>
      </w:r>
      <w:r w:rsidRPr="00F620CF">
        <w:rPr>
          <w:sz w:val="24"/>
        </w:rPr>
        <w:t>µk</w:t>
      </w:r>
      <w:r>
        <w:rPr>
          <w:sz w:val="24"/>
        </w:rPr>
        <w:t xml:space="preserve"> is independent of velocity over the range of tested velocities?  Yes</w:t>
      </w:r>
    </w:p>
    <w:p w:rsidR="00F620CF" w:rsidRDefault="00F620CF" w:rsidP="00F620CF">
      <w:pPr>
        <w:pStyle w:val="ListParagraph"/>
        <w:numPr>
          <w:ilvl w:val="0"/>
          <w:numId w:val="1"/>
        </w:numPr>
        <w:rPr>
          <w:sz w:val="24"/>
        </w:rPr>
      </w:pPr>
      <w:r>
        <w:rPr>
          <w:sz w:val="24"/>
        </w:rPr>
        <w:t xml:space="preserve">Is it a reasonable approximation that </w:t>
      </w:r>
      <w:r w:rsidRPr="00F620CF">
        <w:rPr>
          <w:sz w:val="24"/>
        </w:rPr>
        <w:t>µk</w:t>
      </w:r>
      <w:r>
        <w:rPr>
          <w:sz w:val="24"/>
        </w:rPr>
        <w:t xml:space="preserve"> is independent of area over the range of tested areas?   Yes</w:t>
      </w:r>
    </w:p>
    <w:p w:rsidR="00F620CF" w:rsidRDefault="00F620CF" w:rsidP="00F620CF">
      <w:pPr>
        <w:pStyle w:val="ListParagraph"/>
        <w:numPr>
          <w:ilvl w:val="0"/>
          <w:numId w:val="1"/>
        </w:numPr>
        <w:rPr>
          <w:sz w:val="24"/>
        </w:rPr>
      </w:pPr>
      <w:r>
        <w:rPr>
          <w:sz w:val="24"/>
        </w:rPr>
        <w:t xml:space="preserve">Is it a reasonable approximation that </w:t>
      </w:r>
      <w:r w:rsidRPr="00F620CF">
        <w:rPr>
          <w:sz w:val="24"/>
        </w:rPr>
        <w:t>µk</w:t>
      </w:r>
      <w:r>
        <w:rPr>
          <w:sz w:val="24"/>
        </w:rPr>
        <w:t xml:space="preserve"> is independent of</w:t>
      </w:r>
      <w:r>
        <w:rPr>
          <w:sz w:val="24"/>
        </w:rPr>
        <w:t xml:space="preserve"> normal force over the range of tested normal forces?   Yes</w:t>
      </w:r>
    </w:p>
    <w:p w:rsidR="00F620CF" w:rsidRDefault="00F620CF" w:rsidP="00F620CF">
      <w:pPr>
        <w:pStyle w:val="ListParagraph"/>
        <w:numPr>
          <w:ilvl w:val="0"/>
          <w:numId w:val="1"/>
        </w:numPr>
        <w:rPr>
          <w:sz w:val="24"/>
        </w:rPr>
      </w:pPr>
      <w:r>
        <w:rPr>
          <w:sz w:val="24"/>
        </w:rPr>
        <w:t xml:space="preserve">What is the % difference between </w:t>
      </w:r>
      <w:r w:rsidRPr="00F620CF">
        <w:rPr>
          <w:sz w:val="24"/>
        </w:rPr>
        <w:t>µk</w:t>
      </w:r>
      <w:r>
        <w:rPr>
          <w:sz w:val="24"/>
        </w:rPr>
        <w:t xml:space="preserve"> for the wood/Al interface and </w:t>
      </w:r>
      <w:r w:rsidRPr="00F620CF">
        <w:rPr>
          <w:sz w:val="24"/>
        </w:rPr>
        <w:t>µk</w:t>
      </w:r>
      <w:r>
        <w:rPr>
          <w:sz w:val="24"/>
        </w:rPr>
        <w:t xml:space="preserve"> for the felt/Al interface?</w:t>
      </w:r>
      <w:r w:rsidR="00DA1AC8">
        <w:rPr>
          <w:sz w:val="24"/>
        </w:rPr>
        <w:t xml:space="preserve">     Wood,x1 = .335, Felt,x2 = .285  =  20%  </w:t>
      </w:r>
    </w:p>
    <w:p w:rsidR="00DA1AC8" w:rsidRDefault="00DA1AC8" w:rsidP="00DA1AC8">
      <w:pPr>
        <w:rPr>
          <w:sz w:val="24"/>
        </w:rPr>
      </w:pPr>
      <w:r>
        <w:rPr>
          <w:sz w:val="24"/>
        </w:rPr>
        <w:t>Error Analysis:</w:t>
      </w:r>
    </w:p>
    <w:p w:rsidR="00DA1AC8" w:rsidRDefault="00DA1AC8" w:rsidP="00DA1AC8">
      <w:pPr>
        <w:rPr>
          <w:sz w:val="24"/>
        </w:rPr>
      </w:pPr>
      <w:r>
        <w:rPr>
          <w:sz w:val="24"/>
        </w:rPr>
        <w:t>Some of the errors we came up with were; the metal platform was not level on the table, the pulley was not lined up exactly how it should be, and the block could have been angled for some of the runs.</w:t>
      </w:r>
    </w:p>
    <w:p w:rsidR="00DA1AC8" w:rsidRDefault="00DA1AC8" w:rsidP="00DA1AC8">
      <w:pPr>
        <w:rPr>
          <w:sz w:val="24"/>
        </w:rPr>
      </w:pPr>
      <w:r>
        <w:rPr>
          <w:sz w:val="24"/>
        </w:rPr>
        <w:t>Conclusion:</w:t>
      </w:r>
    </w:p>
    <w:p w:rsidR="00DA1AC8" w:rsidRDefault="00167C29" w:rsidP="00DA1AC8">
      <w:pPr>
        <w:rPr>
          <w:sz w:val="24"/>
        </w:rPr>
      </w:pPr>
      <w:r>
        <w:rPr>
          <w:sz w:val="24"/>
        </w:rPr>
        <w:t>In conclusion, I learned that the velocity and acceleration of the object greatly affect the coefficient of kinetic friction.  The mass of the object also plays an important role in calculating the coefficient of kinetic friction.  And I do think that that experiment did accomplish the object that it was designed to do.</w:t>
      </w:r>
    </w:p>
    <w:p w:rsidR="00167C29" w:rsidRDefault="00167C29" w:rsidP="00DA1AC8">
      <w:pPr>
        <w:rPr>
          <w:sz w:val="24"/>
        </w:rPr>
      </w:pPr>
      <w:r>
        <w:rPr>
          <w:sz w:val="24"/>
        </w:rPr>
        <w:t>References:</w:t>
      </w:r>
    </w:p>
    <w:p w:rsidR="00167C29" w:rsidRPr="00DA1AC8" w:rsidRDefault="00167C29" w:rsidP="00DA1AC8">
      <w:pPr>
        <w:rPr>
          <w:sz w:val="24"/>
        </w:rPr>
      </w:pPr>
      <w:r>
        <w:rPr>
          <w:sz w:val="24"/>
        </w:rPr>
        <w:t>We just used each other for references.</w:t>
      </w:r>
      <w:bookmarkStart w:id="0" w:name="_GoBack"/>
      <w:bookmarkEnd w:id="0"/>
    </w:p>
    <w:p w:rsidR="007A6CE5" w:rsidRDefault="007A6CE5" w:rsidP="002A5340">
      <w:pPr>
        <w:rPr>
          <w:sz w:val="24"/>
        </w:rPr>
      </w:pPr>
    </w:p>
    <w:p w:rsidR="007A6CE5" w:rsidRPr="008A1C12" w:rsidRDefault="007A6CE5" w:rsidP="002A5340">
      <w:pPr>
        <w:rPr>
          <w:sz w:val="24"/>
        </w:rPr>
      </w:pPr>
    </w:p>
    <w:sectPr w:rsidR="007A6CE5" w:rsidRPr="008A1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1B58"/>
    <w:multiLevelType w:val="hybridMultilevel"/>
    <w:tmpl w:val="5CCA2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12"/>
    <w:rsid w:val="00167C29"/>
    <w:rsid w:val="00201D75"/>
    <w:rsid w:val="002A5340"/>
    <w:rsid w:val="007A6CE5"/>
    <w:rsid w:val="008A1C12"/>
    <w:rsid w:val="00DA1AC8"/>
    <w:rsid w:val="00F62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5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20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5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2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dc:creator>
  <cp:lastModifiedBy>Tanner</cp:lastModifiedBy>
  <cp:revision>1</cp:revision>
  <dcterms:created xsi:type="dcterms:W3CDTF">2013-03-05T19:13:00Z</dcterms:created>
  <dcterms:modified xsi:type="dcterms:W3CDTF">2013-03-05T20:10:00Z</dcterms:modified>
</cp:coreProperties>
</file>